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40" w:rsidRPr="00FF6B40" w:rsidRDefault="00FF6B40" w:rsidP="00FF6B40">
      <w:pPr>
        <w:jc w:val="center"/>
        <w:rPr>
          <w:sz w:val="24"/>
        </w:rPr>
      </w:pPr>
      <w:r w:rsidRPr="00FF6B40">
        <w:rPr>
          <w:sz w:val="24"/>
        </w:rPr>
        <w:t xml:space="preserve">КОМИТЕТ ОБРАЗОВАНИЯ АДМИНИСТРАЦИИ </w:t>
      </w:r>
    </w:p>
    <w:p w:rsidR="00FF6B40" w:rsidRPr="00FF6B40" w:rsidRDefault="00FF6B40" w:rsidP="00FF6B40">
      <w:pPr>
        <w:jc w:val="center"/>
        <w:rPr>
          <w:sz w:val="24"/>
        </w:rPr>
      </w:pPr>
      <w:r w:rsidRPr="00FF6B40">
        <w:rPr>
          <w:sz w:val="24"/>
        </w:rPr>
        <w:t>КАМЫШИНСКОГО МУНИЦИПАЛЬНОГО РАЙОНА ВОЛГОГРАДСКОЙ О</w:t>
      </w:r>
      <w:r w:rsidRPr="00FF6B40">
        <w:rPr>
          <w:sz w:val="24"/>
        </w:rPr>
        <w:t>Б</w:t>
      </w:r>
      <w:r w:rsidRPr="00FF6B40">
        <w:rPr>
          <w:sz w:val="24"/>
        </w:rPr>
        <w:t xml:space="preserve">ЛАСТИ </w:t>
      </w:r>
    </w:p>
    <w:p w:rsidR="00FF6B40" w:rsidRPr="00FF6B40" w:rsidRDefault="00FF6B40" w:rsidP="00FF6B40">
      <w:pPr>
        <w:jc w:val="center"/>
        <w:rPr>
          <w:sz w:val="24"/>
        </w:rPr>
      </w:pPr>
    </w:p>
    <w:p w:rsidR="00FF6B40" w:rsidRPr="00FF6B40" w:rsidRDefault="00FF6B40" w:rsidP="00FF6B40">
      <w:pPr>
        <w:jc w:val="center"/>
        <w:rPr>
          <w:sz w:val="24"/>
        </w:rPr>
      </w:pPr>
      <w:r w:rsidRPr="00FF6B40">
        <w:rPr>
          <w:sz w:val="24"/>
        </w:rPr>
        <w:t>Муниципальное казенное общеобразовательное учреждение</w:t>
      </w:r>
    </w:p>
    <w:p w:rsidR="00FF6B40" w:rsidRPr="00FF6B40" w:rsidRDefault="00FF6B40" w:rsidP="00FF6B40">
      <w:pPr>
        <w:jc w:val="center"/>
        <w:rPr>
          <w:sz w:val="24"/>
        </w:rPr>
      </w:pPr>
      <w:proofErr w:type="spellStart"/>
      <w:r w:rsidRPr="00FF6B40">
        <w:rPr>
          <w:sz w:val="24"/>
        </w:rPr>
        <w:t>Госселекционная</w:t>
      </w:r>
      <w:proofErr w:type="spellEnd"/>
      <w:r w:rsidRPr="00FF6B40">
        <w:rPr>
          <w:sz w:val="24"/>
        </w:rPr>
        <w:t xml:space="preserve"> средняя школа</w:t>
      </w:r>
    </w:p>
    <w:p w:rsidR="00FF6B40" w:rsidRPr="00FF6B40" w:rsidRDefault="00FF6B40" w:rsidP="00FF6B40">
      <w:pPr>
        <w:jc w:val="center"/>
        <w:rPr>
          <w:sz w:val="24"/>
        </w:rPr>
      </w:pPr>
      <w:r w:rsidRPr="00FF6B40">
        <w:rPr>
          <w:sz w:val="24"/>
        </w:rPr>
        <w:t xml:space="preserve"> </w:t>
      </w:r>
      <w:proofErr w:type="spellStart"/>
      <w:r w:rsidRPr="00FF6B40">
        <w:rPr>
          <w:sz w:val="24"/>
        </w:rPr>
        <w:t>Камышинского</w:t>
      </w:r>
      <w:proofErr w:type="spellEnd"/>
      <w:r w:rsidRPr="00FF6B40">
        <w:rPr>
          <w:sz w:val="24"/>
        </w:rPr>
        <w:t xml:space="preserve"> муниципального района</w:t>
      </w:r>
    </w:p>
    <w:p w:rsidR="00FF6B40" w:rsidRPr="00FF6B40" w:rsidRDefault="00FF6B40" w:rsidP="00FF6B40">
      <w:pPr>
        <w:jc w:val="center"/>
        <w:rPr>
          <w:sz w:val="24"/>
        </w:rPr>
      </w:pPr>
      <w:r w:rsidRPr="00FF6B40">
        <w:rPr>
          <w:sz w:val="24"/>
        </w:rPr>
        <w:t>Волгоградской области</w:t>
      </w:r>
    </w:p>
    <w:p w:rsidR="00FF6B40" w:rsidRPr="00FF6B40" w:rsidRDefault="00FF6B40" w:rsidP="00FF6B40">
      <w:pPr>
        <w:jc w:val="center"/>
        <w:rPr>
          <w:bCs/>
          <w:sz w:val="24"/>
        </w:rPr>
      </w:pPr>
    </w:p>
    <w:p w:rsidR="00FF6B40" w:rsidRPr="00FF6B40" w:rsidRDefault="00FF6B40" w:rsidP="00FF6B40">
      <w:pPr>
        <w:rPr>
          <w:bCs/>
          <w:sz w:val="24"/>
        </w:rPr>
      </w:pPr>
      <w:r w:rsidRPr="00FF6B40">
        <w:rPr>
          <w:bCs/>
          <w:sz w:val="24"/>
        </w:rPr>
        <w:t xml:space="preserve">                   </w:t>
      </w:r>
    </w:p>
    <w:p w:rsidR="00FF6B40" w:rsidRPr="00FF6B40" w:rsidRDefault="00FF6B40" w:rsidP="00FF6B40">
      <w:pPr>
        <w:rPr>
          <w:bCs/>
          <w:sz w:val="24"/>
        </w:rPr>
      </w:pPr>
      <w:r w:rsidRPr="00FF6B40">
        <w:rPr>
          <w:bCs/>
          <w:sz w:val="24"/>
        </w:rPr>
        <w:t xml:space="preserve"> Рассмотрена                                                                      «Утверждаю»:                                   </w:t>
      </w:r>
    </w:p>
    <w:p w:rsidR="00FF6B40" w:rsidRPr="00FF6B40" w:rsidRDefault="00FF6B40" w:rsidP="00FF6B40">
      <w:pPr>
        <w:rPr>
          <w:bCs/>
          <w:sz w:val="24"/>
        </w:rPr>
      </w:pPr>
      <w:r w:rsidRPr="00FF6B40">
        <w:rPr>
          <w:bCs/>
          <w:sz w:val="24"/>
        </w:rPr>
        <w:t xml:space="preserve">на педагогическом совете                                                и.о. директора МКОУ                  </w:t>
      </w:r>
    </w:p>
    <w:p w:rsidR="00FF6B40" w:rsidRPr="00FF6B40" w:rsidRDefault="00FF6B40" w:rsidP="00FF6B40">
      <w:pPr>
        <w:rPr>
          <w:bCs/>
          <w:sz w:val="24"/>
        </w:rPr>
      </w:pPr>
      <w:r w:rsidRPr="00FF6B40">
        <w:rPr>
          <w:bCs/>
          <w:sz w:val="24"/>
        </w:rPr>
        <w:t xml:space="preserve">МКОУ </w:t>
      </w:r>
      <w:proofErr w:type="spellStart"/>
      <w:r w:rsidRPr="00FF6B40">
        <w:rPr>
          <w:bCs/>
          <w:sz w:val="24"/>
        </w:rPr>
        <w:t>Госселекционной</w:t>
      </w:r>
      <w:proofErr w:type="spellEnd"/>
      <w:r w:rsidRPr="00FF6B40">
        <w:rPr>
          <w:bCs/>
          <w:sz w:val="24"/>
        </w:rPr>
        <w:t xml:space="preserve"> СШ                                         </w:t>
      </w:r>
      <w:proofErr w:type="spellStart"/>
      <w:r w:rsidRPr="00FF6B40">
        <w:rPr>
          <w:bCs/>
          <w:sz w:val="24"/>
        </w:rPr>
        <w:t>Госселекционной</w:t>
      </w:r>
      <w:proofErr w:type="spellEnd"/>
      <w:r w:rsidRPr="00FF6B40">
        <w:rPr>
          <w:bCs/>
          <w:sz w:val="24"/>
        </w:rPr>
        <w:t xml:space="preserve"> СШ</w:t>
      </w:r>
    </w:p>
    <w:p w:rsidR="00FF6B40" w:rsidRPr="00FF6B40" w:rsidRDefault="00FF6B40" w:rsidP="00FF6B40">
      <w:pPr>
        <w:rPr>
          <w:bCs/>
          <w:sz w:val="24"/>
        </w:rPr>
      </w:pPr>
      <w:r w:rsidRPr="00FF6B40">
        <w:rPr>
          <w:bCs/>
          <w:sz w:val="24"/>
        </w:rPr>
        <w:t xml:space="preserve">Протокол №1 от «01».09.2025г.  №1                              </w:t>
      </w:r>
      <w:proofErr w:type="spellStart"/>
      <w:r w:rsidRPr="00FF6B40">
        <w:rPr>
          <w:bCs/>
          <w:sz w:val="24"/>
        </w:rPr>
        <w:t>Смутнев</w:t>
      </w:r>
      <w:proofErr w:type="spellEnd"/>
      <w:r w:rsidRPr="00FF6B40">
        <w:rPr>
          <w:bCs/>
          <w:sz w:val="24"/>
        </w:rPr>
        <w:t xml:space="preserve"> В.А. ______________</w:t>
      </w:r>
    </w:p>
    <w:p w:rsidR="00FF6B40" w:rsidRPr="00FF6B40" w:rsidRDefault="00FF6B40" w:rsidP="00FF6B40">
      <w:pPr>
        <w:spacing w:line="240" w:lineRule="auto"/>
        <w:rPr>
          <w:bCs/>
          <w:sz w:val="24"/>
        </w:rPr>
      </w:pPr>
      <w:r w:rsidRPr="00FF6B40">
        <w:rPr>
          <w:bCs/>
          <w:sz w:val="24"/>
        </w:rPr>
        <w:t xml:space="preserve">                                                                                       Приказ № 113 от «01»09.2025г.</w:t>
      </w:r>
    </w:p>
    <w:p w:rsidR="00512F01" w:rsidRPr="00FF6B40" w:rsidRDefault="00512F01" w:rsidP="000F68FF">
      <w:pPr>
        <w:spacing w:before="75" w:after="150" w:line="312" w:lineRule="atLeast"/>
        <w:ind w:firstLine="0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512F01" w:rsidRPr="00FF6B40" w:rsidRDefault="00512F01">
      <w:pPr>
        <w:spacing w:before="75" w:after="150" w:line="312" w:lineRule="atLeast"/>
        <w:ind w:firstLine="0"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0F68FF" w:rsidRPr="00FF6B40" w:rsidRDefault="000F68FF">
      <w:pPr>
        <w:spacing w:before="75" w:after="150" w:line="312" w:lineRule="atLeast"/>
        <w:ind w:firstLine="0"/>
        <w:jc w:val="center"/>
        <w:outlineLvl w:val="0"/>
        <w:rPr>
          <w:rFonts w:eastAsia="Times New Roman"/>
          <w:bCs/>
          <w:color w:val="000000"/>
          <w:kern w:val="36"/>
          <w:lang w:eastAsia="ru-RU"/>
        </w:rPr>
      </w:pPr>
      <w:r w:rsidRPr="00FF6B40">
        <w:rPr>
          <w:rFonts w:eastAsia="Times New Roman"/>
          <w:bCs/>
          <w:color w:val="000000"/>
          <w:kern w:val="36"/>
          <w:lang w:eastAsia="ru-RU"/>
        </w:rPr>
        <w:t>РАБОЧАЯ ПРОГРАММА</w:t>
      </w:r>
    </w:p>
    <w:p w:rsidR="000F68FF" w:rsidRPr="00FF6B40" w:rsidRDefault="000F68FF">
      <w:pPr>
        <w:spacing w:before="75" w:after="150" w:line="312" w:lineRule="atLeast"/>
        <w:ind w:firstLine="0"/>
        <w:jc w:val="center"/>
        <w:outlineLvl w:val="0"/>
        <w:rPr>
          <w:rFonts w:eastAsia="Times New Roman"/>
          <w:bCs/>
          <w:color w:val="000000"/>
          <w:kern w:val="36"/>
          <w:lang w:eastAsia="ru-RU"/>
        </w:rPr>
      </w:pPr>
      <w:r w:rsidRPr="00FF6B40">
        <w:rPr>
          <w:rFonts w:eastAsia="Times New Roman"/>
          <w:bCs/>
          <w:color w:val="000000"/>
          <w:kern w:val="36"/>
          <w:lang w:eastAsia="ru-RU"/>
        </w:rPr>
        <w:t>по внеурочной деятельности</w:t>
      </w:r>
    </w:p>
    <w:p w:rsidR="000F68FF" w:rsidRPr="00FF6B40" w:rsidRDefault="000F68FF">
      <w:pPr>
        <w:spacing w:before="75" w:after="150" w:line="312" w:lineRule="atLeast"/>
        <w:ind w:firstLine="0"/>
        <w:jc w:val="center"/>
        <w:outlineLvl w:val="0"/>
        <w:rPr>
          <w:rFonts w:eastAsia="Times New Roman"/>
          <w:bCs/>
          <w:color w:val="000000"/>
          <w:kern w:val="36"/>
          <w:lang w:eastAsia="ru-RU"/>
        </w:rPr>
      </w:pPr>
      <w:r w:rsidRPr="00FF6B40">
        <w:rPr>
          <w:rFonts w:eastAsia="Times New Roman"/>
          <w:bCs/>
          <w:color w:val="000000"/>
          <w:kern w:val="36"/>
          <w:lang w:eastAsia="ru-RU"/>
        </w:rPr>
        <w:t xml:space="preserve">художественной </w:t>
      </w:r>
      <w:proofErr w:type="spellStart"/>
      <w:r w:rsidRPr="00FF6B40">
        <w:rPr>
          <w:rFonts w:eastAsia="Times New Roman"/>
          <w:bCs/>
          <w:color w:val="000000"/>
          <w:kern w:val="36"/>
          <w:lang w:eastAsia="ru-RU"/>
        </w:rPr>
        <w:t>направляности</w:t>
      </w:r>
      <w:proofErr w:type="spellEnd"/>
    </w:p>
    <w:p w:rsidR="000F68FF" w:rsidRPr="00FF6B40" w:rsidRDefault="00E43E25">
      <w:pPr>
        <w:spacing w:before="75" w:after="150" w:line="312" w:lineRule="atLeast"/>
        <w:ind w:firstLine="0"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FF6B40">
        <w:rPr>
          <w:rFonts w:eastAsia="Times New Roman"/>
          <w:b/>
          <w:bCs/>
          <w:color w:val="000000"/>
          <w:kern w:val="36"/>
          <w:lang w:eastAsia="ru-RU"/>
        </w:rPr>
        <w:t xml:space="preserve"> "Наш театр" </w:t>
      </w:r>
    </w:p>
    <w:p w:rsidR="00512F01" w:rsidRPr="00FF6B40" w:rsidRDefault="00E43E25">
      <w:pPr>
        <w:spacing w:before="75" w:after="150" w:line="312" w:lineRule="atLeast"/>
        <w:ind w:firstLine="0"/>
        <w:jc w:val="center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FF6B40">
        <w:rPr>
          <w:rFonts w:eastAsia="Times New Roman"/>
          <w:b/>
          <w:bCs/>
          <w:color w:val="000000"/>
          <w:kern w:val="36"/>
          <w:lang w:eastAsia="ru-RU"/>
        </w:rPr>
        <w:t>для 1 - 4 классов</w:t>
      </w:r>
    </w:p>
    <w:p w:rsidR="00512F01" w:rsidRPr="00FF6B40" w:rsidRDefault="00512F01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</w:p>
    <w:p w:rsidR="00512F01" w:rsidRPr="00FF6B40" w:rsidRDefault="00E43E25">
      <w:pPr>
        <w:spacing w:before="100" w:beforeAutospacing="1" w:after="240" w:line="240" w:lineRule="auto"/>
        <w:ind w:firstLine="0"/>
        <w:jc w:val="center"/>
        <w:rPr>
          <w:rFonts w:eastAsia="Times New Roman"/>
          <w:color w:val="000000"/>
          <w:lang w:eastAsia="ru-RU"/>
        </w:rPr>
      </w:pPr>
      <w:r w:rsidRPr="00FF6B40">
        <w:rPr>
          <w:rFonts w:eastAsia="Times New Roman"/>
          <w:color w:val="000000"/>
          <w:lang w:eastAsia="ru-RU"/>
        </w:rPr>
        <w:t>Возраст детей 7 – 10 лет</w:t>
      </w:r>
    </w:p>
    <w:p w:rsidR="00512F01" w:rsidRPr="00FF6B40" w:rsidRDefault="00E43E25">
      <w:pPr>
        <w:spacing w:before="100" w:beforeAutospacing="1" w:after="240" w:line="240" w:lineRule="auto"/>
        <w:ind w:firstLine="0"/>
        <w:jc w:val="center"/>
        <w:rPr>
          <w:rFonts w:eastAsia="Times New Roman"/>
          <w:color w:val="000000"/>
          <w:lang w:eastAsia="ru-RU"/>
        </w:rPr>
      </w:pPr>
      <w:r w:rsidRPr="00FF6B40">
        <w:rPr>
          <w:rFonts w:eastAsia="Times New Roman"/>
          <w:color w:val="000000"/>
          <w:lang w:eastAsia="ru-RU"/>
        </w:rPr>
        <w:t xml:space="preserve">Срок реализации 1 – год (34часа)                                                                                            </w:t>
      </w:r>
    </w:p>
    <w:p w:rsidR="00512F01" w:rsidRPr="00FF6B40" w:rsidRDefault="00512F01">
      <w:pPr>
        <w:spacing w:before="100" w:beforeAutospacing="1" w:after="240" w:line="240" w:lineRule="auto"/>
        <w:ind w:firstLine="0"/>
        <w:jc w:val="center"/>
        <w:rPr>
          <w:rFonts w:eastAsia="Times New Roman"/>
          <w:color w:val="000000"/>
          <w:lang w:eastAsia="ru-RU"/>
        </w:rPr>
      </w:pPr>
    </w:p>
    <w:p w:rsidR="00FF6B40" w:rsidRPr="00FF6B40" w:rsidRDefault="00FF6B40" w:rsidP="00FF6B40">
      <w:pPr>
        <w:pStyle w:val="a5"/>
        <w:jc w:val="right"/>
        <w:rPr>
          <w:rFonts w:eastAsia="SimSun, 宋体"/>
          <w:sz w:val="28"/>
          <w:szCs w:val="28"/>
          <w:lang w:eastAsia="zh-CN" w:bidi="hi-IN"/>
        </w:rPr>
      </w:pPr>
      <w:proofErr w:type="spellStart"/>
      <w:r w:rsidRPr="00FF6B40">
        <w:rPr>
          <w:rFonts w:eastAsia="SimSun, 宋体"/>
          <w:b/>
          <w:sz w:val="28"/>
          <w:szCs w:val="28"/>
          <w:lang w:val="ru-RU" w:eastAsia="zh-CN" w:bidi="hi-IN"/>
        </w:rPr>
        <w:t>Шапина</w:t>
      </w:r>
      <w:proofErr w:type="spellEnd"/>
      <w:r w:rsidRPr="00FF6B40">
        <w:rPr>
          <w:rFonts w:eastAsia="SimSun, 宋体"/>
          <w:b/>
          <w:sz w:val="28"/>
          <w:szCs w:val="28"/>
          <w:lang w:val="ru-RU" w:eastAsia="zh-CN" w:bidi="hi-IN"/>
        </w:rPr>
        <w:t xml:space="preserve"> Екатерина Ивановна</w:t>
      </w:r>
      <w:r w:rsidRPr="00FF6B40">
        <w:rPr>
          <w:rFonts w:eastAsia="SimSun, 宋体"/>
          <w:b/>
          <w:sz w:val="28"/>
          <w:szCs w:val="28"/>
          <w:lang w:eastAsia="zh-CN" w:bidi="hi-IN"/>
        </w:rPr>
        <w:t>,</w:t>
      </w:r>
    </w:p>
    <w:p w:rsidR="00FF6B40" w:rsidRPr="00FF6B40" w:rsidRDefault="00FF6B40" w:rsidP="00FF6B40">
      <w:pPr>
        <w:pStyle w:val="a5"/>
        <w:jc w:val="right"/>
        <w:rPr>
          <w:rFonts w:eastAsia="SimSun, 宋体"/>
          <w:sz w:val="28"/>
          <w:szCs w:val="28"/>
          <w:lang w:eastAsia="zh-CN" w:bidi="hi-IN"/>
        </w:rPr>
      </w:pPr>
      <w:r w:rsidRPr="00FF6B40">
        <w:rPr>
          <w:rFonts w:eastAsia="SimSun, 宋体"/>
          <w:sz w:val="28"/>
          <w:szCs w:val="28"/>
          <w:lang w:eastAsia="zh-CN" w:bidi="hi-IN"/>
        </w:rPr>
        <w:t xml:space="preserve"> педагог дополнительного образования</w:t>
      </w:r>
    </w:p>
    <w:p w:rsidR="00FF6B40" w:rsidRPr="00FF6B40" w:rsidRDefault="00FF6B40" w:rsidP="00FF6B40">
      <w:pPr>
        <w:pStyle w:val="a5"/>
        <w:rPr>
          <w:rFonts w:eastAsia="SimSun, 宋体"/>
          <w:sz w:val="28"/>
          <w:szCs w:val="28"/>
          <w:lang w:val="ru-RU" w:eastAsia="zh-CN" w:bidi="hi-IN"/>
        </w:rPr>
      </w:pPr>
    </w:p>
    <w:p w:rsidR="00FF6B40" w:rsidRPr="00FF6B40" w:rsidRDefault="00FF6B40" w:rsidP="00FF6B40">
      <w:pPr>
        <w:pStyle w:val="a5"/>
        <w:rPr>
          <w:rFonts w:eastAsia="SimSun, 宋体"/>
          <w:sz w:val="28"/>
          <w:szCs w:val="28"/>
          <w:lang w:eastAsia="zh-CN" w:bidi="hi-IN"/>
        </w:rPr>
      </w:pPr>
    </w:p>
    <w:p w:rsidR="00FF6B40" w:rsidRPr="00FF6B40" w:rsidRDefault="00FF6B40" w:rsidP="00FF6B40">
      <w:pPr>
        <w:pStyle w:val="a5"/>
        <w:rPr>
          <w:rFonts w:eastAsia="SimSun, 宋体"/>
          <w:sz w:val="28"/>
          <w:szCs w:val="28"/>
          <w:lang w:eastAsia="zh-CN" w:bidi="hi-IN"/>
        </w:rPr>
      </w:pPr>
    </w:p>
    <w:p w:rsidR="00FF6B40" w:rsidRPr="00FF6B40" w:rsidRDefault="00FF6B40" w:rsidP="00FF6B40">
      <w:pPr>
        <w:pStyle w:val="a5"/>
        <w:jc w:val="center"/>
        <w:rPr>
          <w:rFonts w:eastAsia="SimSun, 宋体"/>
          <w:sz w:val="28"/>
          <w:szCs w:val="28"/>
          <w:lang w:val="ru-RU" w:eastAsia="zh-CN" w:bidi="hi-IN"/>
        </w:rPr>
      </w:pPr>
    </w:p>
    <w:p w:rsidR="00FF6B40" w:rsidRDefault="00FF6B40" w:rsidP="00FF6B40">
      <w:pPr>
        <w:pStyle w:val="a5"/>
        <w:jc w:val="center"/>
        <w:rPr>
          <w:rFonts w:eastAsia="SimSun, 宋体"/>
          <w:sz w:val="28"/>
          <w:szCs w:val="28"/>
          <w:lang w:val="ru-RU" w:eastAsia="zh-CN" w:bidi="hi-IN"/>
        </w:rPr>
      </w:pPr>
    </w:p>
    <w:p w:rsidR="006F414B" w:rsidRPr="00FF6B40" w:rsidRDefault="006F414B" w:rsidP="00FF6B40">
      <w:pPr>
        <w:pStyle w:val="a5"/>
        <w:jc w:val="center"/>
        <w:rPr>
          <w:rFonts w:eastAsia="SimSun, 宋体"/>
          <w:sz w:val="28"/>
          <w:szCs w:val="28"/>
          <w:lang w:val="ru-RU" w:eastAsia="zh-CN" w:bidi="hi-IN"/>
        </w:rPr>
      </w:pPr>
    </w:p>
    <w:p w:rsidR="00FF6B40" w:rsidRPr="00FF6B40" w:rsidRDefault="00FF6B40" w:rsidP="00FF6B40">
      <w:pPr>
        <w:pStyle w:val="a5"/>
        <w:jc w:val="center"/>
        <w:rPr>
          <w:rFonts w:eastAsia="SimSun, 宋体"/>
          <w:sz w:val="28"/>
          <w:szCs w:val="28"/>
          <w:lang w:val="ru-RU" w:eastAsia="zh-CN" w:bidi="hi-IN"/>
        </w:rPr>
      </w:pPr>
    </w:p>
    <w:p w:rsidR="00FF6B40" w:rsidRPr="00FF6B40" w:rsidRDefault="00FF6B40" w:rsidP="00FF6B40">
      <w:pPr>
        <w:pStyle w:val="a5"/>
        <w:jc w:val="center"/>
        <w:rPr>
          <w:rFonts w:eastAsia="SimSun, 宋体"/>
          <w:sz w:val="28"/>
          <w:szCs w:val="28"/>
          <w:lang w:eastAsia="zh-CN" w:bidi="hi-IN"/>
        </w:rPr>
      </w:pPr>
      <w:r>
        <w:rPr>
          <w:rFonts w:eastAsia="SimSun, 宋体"/>
          <w:sz w:val="28"/>
          <w:szCs w:val="28"/>
          <w:lang w:val="ru-RU" w:eastAsia="zh-CN" w:bidi="hi-IN"/>
        </w:rPr>
        <w:t xml:space="preserve">п. </w:t>
      </w:r>
      <w:proofErr w:type="spellStart"/>
      <w:r w:rsidRPr="00FF6B40">
        <w:rPr>
          <w:rFonts w:eastAsia="SimSun, 宋体"/>
          <w:sz w:val="28"/>
          <w:szCs w:val="28"/>
          <w:lang w:val="ru-RU" w:eastAsia="zh-CN" w:bidi="hi-IN"/>
        </w:rPr>
        <w:t>Госселекстанция</w:t>
      </w:r>
      <w:proofErr w:type="spellEnd"/>
      <w:r w:rsidRPr="00FF6B40">
        <w:rPr>
          <w:rFonts w:eastAsia="SimSun, 宋体"/>
          <w:sz w:val="28"/>
          <w:szCs w:val="28"/>
          <w:lang w:eastAsia="zh-CN" w:bidi="hi-IN"/>
        </w:rPr>
        <w:t>, 202</w:t>
      </w:r>
      <w:r w:rsidRPr="00FF6B40">
        <w:rPr>
          <w:rFonts w:eastAsia="SimSun, 宋体"/>
          <w:sz w:val="28"/>
          <w:szCs w:val="28"/>
          <w:lang w:val="ru-RU" w:eastAsia="zh-CN" w:bidi="hi-IN"/>
        </w:rPr>
        <w:t>5</w:t>
      </w:r>
      <w:r w:rsidRPr="00FF6B40">
        <w:rPr>
          <w:rFonts w:eastAsia="SimSun, 宋体"/>
          <w:sz w:val="28"/>
          <w:szCs w:val="28"/>
          <w:lang w:eastAsia="zh-CN" w:bidi="hi-IN"/>
        </w:rPr>
        <w:t xml:space="preserve"> г.</w:t>
      </w:r>
    </w:p>
    <w:p w:rsidR="006F414B" w:rsidRDefault="00E43E25" w:rsidP="00FF6B40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</w:t>
      </w:r>
    </w:p>
    <w:p w:rsidR="006F414B" w:rsidRDefault="006F414B" w:rsidP="00FF6B40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F414B" w:rsidRDefault="006F414B" w:rsidP="00FF6B40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12F01" w:rsidRDefault="00E43E25" w:rsidP="00FF6B40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Содержание учебного предмета, курса.</w:t>
      </w:r>
    </w:p>
    <w:p w:rsidR="00FF6B40" w:rsidRPr="00FF6B40" w:rsidRDefault="00FF6B40" w:rsidP="00FF6B40">
      <w:pPr>
        <w:spacing w:line="240" w:lineRule="auto"/>
        <w:ind w:firstLine="0"/>
        <w:rPr>
          <w:rFonts w:eastAsia="Times New Roman"/>
          <w:color w:val="000000"/>
          <w:sz w:val="24"/>
          <w:szCs w:val="24"/>
          <w:u w:val="single"/>
          <w:lang w:eastAsia="ru-RU"/>
        </w:rPr>
      </w:pP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РАЗДЕЛ 1. Основы театральной культуры. Театр как вид искусства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Роль театрального искусства в формировании личности. Театр - искусство коллективное, спектакль - результат творческого труда артистов театра.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История возникновения театра. Виды театрального искусства. Культура поведения в театре. «Зритель» и «фанат». Структура театра, основные профессии: актер, режиссер, сценарист, художник, гример. Театральное здание. Зрительный зал. Сцена. Мир кулис. Сценарий и правила работы с ним. Выразительное чтение разных текстов.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РАЗДЕЛ 2. Ритмопластика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Ритмопластика массовых сцен и образов</w:t>
      </w:r>
      <w:r w:rsidRPr="00FF6B40">
        <w:rPr>
          <w:rFonts w:eastAsia="Times New Roman"/>
          <w:color w:val="333333"/>
          <w:sz w:val="24"/>
          <w:szCs w:val="24"/>
          <w:lang w:eastAsia="ru-RU"/>
        </w:rPr>
        <w:t>. 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Совершенствование осанки и походки. Владение своим телом, свобода и выразительность движений.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Раздел 3. Театральная игра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Театральные игры, импровизация. Действия с воображаемым предметом. Пластические, ритмические, музыкальные игры.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Этюд. Сценический этюд. Беспредметный этюд на контрасты (2 человека, сцена разделена перегородкой). Артикуляция. Работа над дикцией.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РАЗДЕЛ 4. Этика и этикет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«Этика», «этикет», «этикетка» Такт. Золотое правило нравственности. Культурный человек</w:t>
      </w:r>
      <w:proofErr w:type="gramStart"/>
      <w:r w:rsidRPr="00FF6B40">
        <w:rPr>
          <w:rFonts w:eastAsia="Times New Roman"/>
          <w:color w:val="000000"/>
          <w:sz w:val="24"/>
          <w:szCs w:val="24"/>
          <w:lang w:eastAsia="ru-RU"/>
        </w:rPr>
        <w:t>… К</w:t>
      </w:r>
      <w:proofErr w:type="gramEnd"/>
      <w:r w:rsidRPr="00FF6B40">
        <w:rPr>
          <w:rFonts w:eastAsia="Times New Roman"/>
          <w:color w:val="000000"/>
          <w:sz w:val="24"/>
          <w:szCs w:val="24"/>
          <w:lang w:eastAsia="ru-RU"/>
        </w:rPr>
        <w:t>акой он?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РАЗДЕЛ 5. Культура и техника речи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Учимся говорить красиво. Развитие дыхания и свободы речевого аппарата.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Правильная артикуляция, чёткая дикцией, разнообразная интонация. Дыхательные и артикуляционные упражнения. Выразительное чтение поэзии и прозы. Работа над выразительностью речи.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              </w:t>
      </w:r>
      <w:r w:rsidRPr="00FF6B40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 освоения учебного предмета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осознание значимости занятий театральным искусством для личного развития.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 и взрослыми в процессе творческой деятельности.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результатами изучения курса является формирование следующих универсальных учебных действий (УУД).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• понимать и принимать учебную задачу, сформулированную учителем;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• умение организовывать самостоятельную творческую деятельность, выбирать средства для реализации художественного замысла;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• 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• </w:t>
      </w:r>
      <w:proofErr w:type="gramStart"/>
      <w:r w:rsidRPr="00FF6B40"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 w:rsidRPr="00FF6B40">
        <w:rPr>
          <w:rFonts w:eastAsia="Times New Roman"/>
          <w:color w:val="000000"/>
          <w:sz w:val="24"/>
          <w:szCs w:val="24"/>
          <w:lang w:eastAsia="ru-RU"/>
        </w:rPr>
        <w:t>ланировать свои действия на отдельных этапах работы над выступлением, пьесой;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• осуществлять контроль, коррекцию и оценку результатов своей деятельности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• осваивать начальные формы познавательной и личностной рефлексии; позитивной самооценки своих актёрских способностей.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Познавательные 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УУД: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Обучающийся научится: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пользоваться приёмами анализа и синтеза при чтении и просмотре видеозаписей, проводить сравнение и анализ поведения героя.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понимать и применять полученную информацию при выполнении заданий;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lastRenderedPageBreak/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 проявлять индивидуальные творческие способности при сочинении этюдов, подборе простейших рифм, чтении по ролям, в </w:t>
      </w:r>
      <w:proofErr w:type="spellStart"/>
      <w:r w:rsidRPr="00FF6B40">
        <w:rPr>
          <w:rFonts w:eastAsia="Times New Roman"/>
          <w:color w:val="000000"/>
          <w:sz w:val="24"/>
          <w:szCs w:val="24"/>
          <w:lang w:eastAsia="ru-RU"/>
        </w:rPr>
        <w:t>инсценизации</w:t>
      </w:r>
      <w:proofErr w:type="spellEnd"/>
      <w:r w:rsidRPr="00FF6B40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УУД: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Обучающийся научится: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включаться в диалог, в коллективное обсуждение, проявлять инициативу и активность;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работать в группе, учитывать мнения партнёров, отличные от собственных;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обращаться за помощью; формулировать свои затруднения; понимать свой успех и неуспех;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предлагать помощь и сотрудничество другим;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слушать собеседника и слышать его;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договариваться о распределении функций и ролей в совместной деятельности, приходить к общему решению;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формулировать собственное мнение и позицию;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уметь слушать и слышать товарищей; понимать их позицию;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осуществлять взаимный контроль, адекватно оценивать собственное поведение и поведение окружающих.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Предметные результаты: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обучающиеся научатся: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выполнять упражнения актёрского тренинга;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строить этюд в паре с любым партнёром;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развивать речевое дыхание и правильную артикуляцию;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учатся говорить четко, красиво;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видам театрального искусства, основам актёрского мастерства;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сочинять этюды на заданную тему;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изучать особенности декламации стихотворного текста и прозы;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rtl/>
          <w:lang w:eastAsia="ru-RU"/>
        </w:rPr>
        <w:t>۰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 умению выражать разнообразные эмоциональные состояния (грусть, радость, злоба, удивление, восхищение, счастье).</w:t>
      </w:r>
    </w:p>
    <w:p w:rsidR="00512F01" w:rsidRDefault="00E43E25">
      <w:pPr>
        <w:spacing w:before="100" w:beforeAutospacing="1" w:after="100" w:afterAutospacing="1" w:line="240" w:lineRule="auto"/>
        <w:ind w:firstLine="0"/>
        <w:jc w:val="center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eastAsia="ru-RU"/>
        </w:rPr>
        <w:t>Учебно-тематический план</w:t>
      </w:r>
    </w:p>
    <w:p w:rsidR="00512F01" w:rsidRDefault="00E43E25">
      <w:pPr>
        <w:spacing w:before="100" w:beforeAutospacing="1" w:after="100" w:afterAutospacing="1" w:line="240" w:lineRule="auto"/>
        <w:ind w:firstLine="0"/>
        <w:jc w:val="left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Количество часов: 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34 часа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, в неделю: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1 час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"/>
        <w:gridCol w:w="2469"/>
        <w:gridCol w:w="1455"/>
        <w:gridCol w:w="1695"/>
        <w:gridCol w:w="3150"/>
      </w:tblGrid>
      <w:tr w:rsidR="00512F01">
        <w:trPr>
          <w:tblCellSpacing w:w="15" w:type="dxa"/>
        </w:trPr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2F0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512F01">
        <w:trPr>
          <w:trHeight w:val="37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Организационное занятие. Основы театральной культуры. Театр как вид искусства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512F01">
        <w:trPr>
          <w:trHeight w:val="37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12F01">
        <w:trPr>
          <w:trHeight w:val="37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512F01">
        <w:trPr>
          <w:trHeight w:val="37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Этика и этикет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512F01">
        <w:trPr>
          <w:trHeight w:val="37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Культура и техника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512F01">
        <w:trPr>
          <w:trHeight w:val="390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6F414B" w:rsidRDefault="006F414B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0"/>
          <w:u w:val="single"/>
          <w:lang w:eastAsia="ru-RU"/>
        </w:rPr>
      </w:pPr>
    </w:p>
    <w:p w:rsidR="006F414B" w:rsidRDefault="006F414B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0"/>
          <w:u w:val="single"/>
          <w:lang w:eastAsia="ru-RU"/>
        </w:rPr>
      </w:pPr>
    </w:p>
    <w:p w:rsidR="006F414B" w:rsidRDefault="006F414B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0"/>
          <w:u w:val="single"/>
          <w:lang w:eastAsia="ru-RU"/>
        </w:rPr>
      </w:pPr>
    </w:p>
    <w:p w:rsidR="006F414B" w:rsidRDefault="006F414B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0"/>
          <w:u w:val="single"/>
          <w:lang w:eastAsia="ru-RU"/>
        </w:rPr>
      </w:pPr>
    </w:p>
    <w:p w:rsidR="006F414B" w:rsidRDefault="006F414B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0"/>
          <w:u w:val="single"/>
          <w:lang w:eastAsia="ru-RU"/>
        </w:rPr>
      </w:pPr>
    </w:p>
    <w:p w:rsidR="00512F01" w:rsidRPr="00FF6B40" w:rsidRDefault="00E43E25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color w:val="000000"/>
          <w:sz w:val="24"/>
          <w:szCs w:val="20"/>
          <w:u w:val="single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0"/>
          <w:u w:val="single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page" w:tblpX="918" w:tblpY="56"/>
        <w:tblOverlap w:val="never"/>
        <w:tblW w:w="1095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3827"/>
        <w:gridCol w:w="740"/>
        <w:gridCol w:w="30"/>
        <w:gridCol w:w="1878"/>
        <w:gridCol w:w="2030"/>
        <w:gridCol w:w="870"/>
        <w:gridCol w:w="1005"/>
      </w:tblGrid>
      <w:tr w:rsidR="00512F01" w:rsidTr="00FF6B40">
        <w:trPr>
          <w:tblCellSpacing w:w="15" w:type="dxa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 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Теоретические навыки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2F01" w:rsidRDefault="00512F0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512F01" w:rsidTr="00FF6B40">
        <w:trPr>
          <w:tblCellSpacing w:w="15" w:type="dxa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ОСНОВЫ ТЕАТРАЛЬНОЙ КУЛЬТУРЫ. ТЕАТР КАК ВИД ИСКУССТВА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81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Вводное занятие «Что такое театр?».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Особенности театра.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Словарь: театр, актер, аншлаг, бутафория, декорации.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Игра «Назови свое имя ласково».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30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Виды театрального искусства. 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Драма, комедия, трагедия, интермедия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Подготовка ко дню</w:t>
            </w:r>
            <w:r w:rsidRPr="000F6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Золотая осень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Обсуждение декораций, костюмов, музыкального сопровождения. Распределение ролей.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Словарь: балет драматический;</w:t>
            </w:r>
          </w:p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Театр зверей, кукольный.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Представьте разные театры. Подготовка костюмов, декораций.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 w:rsidP="00FF6B4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Подготовка декораций и костюмов. Репетиция.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Работа над темпом, громкостью речи.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Декорации.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 w:rsidP="00FF6B4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Выразительное чтение стихов.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24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Генеральная репетиция к празднику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Анализ выступления на празднике Золотая</w:t>
            </w:r>
            <w:r w:rsidRPr="000F6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осень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(недостатки, интересно ли было работать над спектаклем, что будем делать дальше).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Учимся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высказывать отношение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 работе, аргументируя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Что такое сценарий? Обсуждение сценария сказки «Репка» на новый лад.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Выразительное чтение сказки по ролям.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Учимся выразительному чтению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585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Культура поведения в театре. Понятия «зритель» и «фанат». Обсуждение сценария.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Театральное здание. Зрительный зал. Сцена. Мир кулис.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Кулисы, рампа, подмостки.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Знакомство с Новогодними сказками. Чтение сказок по ролям.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над артикуляцией звуков.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Сценарий и правила работы с ним.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Сценарий, сценарист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Выбор сценария для постановки на Новый год. Распределение ролей с учетом пожеланий артистов.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255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Подбор музыкального сопровождения. Репетиция.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декораций.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Декорации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39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Изготовление декораций, костюмов. Репетиция.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Изготовление декораций и костюмов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195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Генеральная репетиция Новогоднего сценария.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66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Обсуждение спектакля (успех или неуспех? ошибки, недостатки).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108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РИТМОПЛАСТИКА</w:t>
            </w:r>
          </w:p>
        </w:tc>
      </w:tr>
      <w:tr w:rsidR="00512F01" w:rsidTr="00FF6B40">
        <w:trPr>
          <w:trHeight w:val="81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Ритмопластика массовых сцен и образов. Совершенствование осанки и походки. Учимся создавать образы животных.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Осанка, и походка.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24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825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Творческие задания «Изобрази», «Войди в образ». «Профессионалы», «Что бы это значило», «Перехват». Упражнения «Исходное положение», « Зернышко»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Учить показывать животных с помощью мимики.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12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над дикцией и пластикой.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108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ТЕАТРАЛЬНАЯ ИГРА</w:t>
            </w: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Этюд – «средство вспомнить жизнь» (К.С. Станиславский).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Этюд, диалог, монолог.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 w:rsidP="00FF6B4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Шутливые словесные загадки. Найди ошибку и назови слово правильно.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Подготовка ко Дню 8 Марта. Выбор сценок и распределение ролей. Подбор музыкального сопровождения.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над движениями на сцене.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57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Обсуждение праздничного выступления.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Учить высказывать свое мнение, аргументируя.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Сценический этюд: «Диалог – звукоподражание и «разговор» животных.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(Курица – петух, свинья-корова, лев-баран, собака – кошка, две обезьяны, большая собака – маленькая собака)</w:t>
            </w:r>
            <w:proofErr w:type="gramEnd"/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Д/и «Угадай животное».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Показ «разговора» животных.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108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ЭТИКА И ЭТИКЕТ</w:t>
            </w: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«Этика», «этикет», «этикетка», научиться их различать. Золотое правило нравственности «Поступай с другими так, как ты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хотел бы, чтобы поступали с тобой».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Познакомить с понятиями «этика», «этикет».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Ирга: « Я начну, а вы кончайте...»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108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 И ТЕХНИКА РЕЧИ.</w:t>
            </w: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 w:rsidP="00FF6B4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Что такое культура и техника речи. Выразительное чтение поэзии и прозы.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Учусь говорить красиво. Что значит красиво говорить? «Сквернословие… это всегда плохо или иногда хорошо?».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Познакомить с понятиями «сквернословие».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Учить высказывать свое мнение, аргументировать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Культура и техника речи. В мире пословиц, поговорок, скороговорок.</w:t>
            </w:r>
          </w:p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sz w:val="22"/>
                <w:szCs w:val="24"/>
                <w:lang w:eastAsia="ru-RU"/>
              </w:rPr>
              <w:t>Произнесение скороговорок по очереди с разным темпом и силой звука, с разными интонациями.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375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Выразительное чтение поэзии и прозы.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6F414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Работа над дикцией.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rHeight w:val="30"/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Посиделки за круглым столом: «Наши успехи и недостатки». Итоги работы за год. Показ заранее подготовленных самостоятельно сценок из школьной жизни.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Pr="006F414B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2F01" w:rsidTr="00FF6B40">
        <w:trPr>
          <w:tblCellSpacing w:w="15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E43E2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</w:tcPr>
          <w:p w:rsidR="00512F01" w:rsidRDefault="00512F0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12F01" w:rsidRDefault="00512F01">
      <w:pPr>
        <w:spacing w:before="100" w:beforeAutospacing="1" w:after="100" w:afterAutospacing="1" w:line="240" w:lineRule="auto"/>
        <w:ind w:firstLine="0"/>
        <w:jc w:val="left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12F01" w:rsidRDefault="00E43E25" w:rsidP="00FF6B40">
      <w:pPr>
        <w:spacing w:line="240" w:lineRule="auto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color w:val="000000"/>
          <w:sz w:val="24"/>
          <w:szCs w:val="24"/>
          <w:lang w:eastAsia="ru-RU"/>
        </w:rPr>
        <w:t>Программное и учебно-методическое обеспечение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FF6B40">
        <w:rPr>
          <w:rFonts w:eastAsia="Times New Roman"/>
          <w:color w:val="000000"/>
          <w:sz w:val="24"/>
          <w:szCs w:val="24"/>
          <w:lang w:eastAsia="ru-RU"/>
        </w:rPr>
        <w:t>Баряева</w:t>
      </w:r>
      <w:proofErr w:type="spellEnd"/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 Л.Б. и др. Театрализованные игры-занятия с детьми.. – </w:t>
      </w:r>
      <w:proofErr w:type="gramStart"/>
      <w:r w:rsidRPr="00FF6B40">
        <w:rPr>
          <w:rFonts w:eastAsia="Times New Roman"/>
          <w:color w:val="000000"/>
          <w:sz w:val="24"/>
          <w:szCs w:val="24"/>
          <w:lang w:eastAsia="ru-RU"/>
        </w:rPr>
        <w:t>С-П</w:t>
      </w:r>
      <w:proofErr w:type="gramEnd"/>
      <w:r w:rsidRPr="00FF6B40">
        <w:rPr>
          <w:rFonts w:eastAsia="Times New Roman"/>
          <w:color w:val="000000"/>
          <w:sz w:val="24"/>
          <w:szCs w:val="24"/>
          <w:lang w:eastAsia="ru-RU"/>
        </w:rPr>
        <w:t>., 2001.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FF6B40">
        <w:rPr>
          <w:rFonts w:eastAsia="Times New Roman"/>
          <w:color w:val="000000"/>
          <w:sz w:val="24"/>
          <w:szCs w:val="24"/>
          <w:lang w:eastAsia="ru-RU"/>
        </w:rPr>
        <w:t>Белюшкина</w:t>
      </w:r>
      <w:proofErr w:type="spellEnd"/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 И.Б. и др. Театр, где играют дети. – М., 2001.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FF6B40">
        <w:rPr>
          <w:rFonts w:eastAsia="Times New Roman"/>
          <w:color w:val="000000"/>
          <w:sz w:val="24"/>
          <w:szCs w:val="24"/>
          <w:lang w:eastAsia="ru-RU"/>
        </w:rPr>
        <w:t>Винокурова</w:t>
      </w:r>
      <w:proofErr w:type="spellEnd"/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 Н.К. Развитие творческих способностей учащихся. – М., 1999.</w:t>
      </w:r>
    </w:p>
    <w:p w:rsidR="00512F01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FF6B40">
        <w:rPr>
          <w:rFonts w:eastAsia="Times New Roman"/>
          <w:color w:val="000000"/>
          <w:sz w:val="24"/>
          <w:szCs w:val="24"/>
          <w:lang w:eastAsia="ru-RU"/>
        </w:rPr>
        <w:t>Гапелин</w:t>
      </w:r>
      <w:proofErr w:type="spellEnd"/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 Е.Р. Школьный театр. СПб. 1999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Литература для </w:t>
      </w:r>
      <w:proofErr w:type="gramStart"/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FF6B40">
        <w:rPr>
          <w:rFonts w:eastAsia="Times New Roman"/>
          <w:color w:val="000000"/>
          <w:sz w:val="24"/>
          <w:szCs w:val="24"/>
          <w:lang w:eastAsia="ru-RU"/>
        </w:rPr>
        <w:t>Габбе</w:t>
      </w:r>
      <w:proofErr w:type="spellEnd"/>
      <w:r w:rsidRPr="00FF6B40">
        <w:rPr>
          <w:rFonts w:eastAsia="Times New Roman"/>
          <w:color w:val="000000"/>
          <w:sz w:val="24"/>
          <w:szCs w:val="24"/>
          <w:lang w:eastAsia="ru-RU"/>
        </w:rPr>
        <w:t xml:space="preserve"> Т.А. Быль - небыль. Русские народные сказки, легенды, притчи.- Новосибирское книжное издательство</w:t>
      </w:r>
      <w:r w:rsidR="006F414B">
        <w:rPr>
          <w:rFonts w:eastAsia="Times New Roman"/>
          <w:color w:val="000000"/>
          <w:sz w:val="24"/>
          <w:szCs w:val="24"/>
          <w:lang w:eastAsia="ru-RU"/>
        </w:rPr>
        <w:t>. 2023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Интернет – ресурсы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Имена.org- популярно об именах и фамилиях </w:t>
      </w:r>
      <w:hyperlink r:id="rId6" w:tgtFrame="_blank" w:history="1">
        <w:r w:rsidRPr="00FF6B40">
          <w:rPr>
            <w:rFonts w:eastAsia="Times New Roman"/>
            <w:color w:val="2C7BDE"/>
            <w:sz w:val="24"/>
            <w:szCs w:val="24"/>
            <w:u w:val="single"/>
            <w:lang w:eastAsia="ru-RU"/>
          </w:rPr>
          <w:t>http://www.imena.org</w:t>
        </w:r>
      </w:hyperlink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val="en-US" w:eastAsia="ru-RU"/>
        </w:rPr>
      </w:pPr>
      <w:r w:rsidRPr="00FF6B40">
        <w:rPr>
          <w:rFonts w:eastAsia="Times New Roman"/>
          <w:color w:val="000000"/>
          <w:sz w:val="24"/>
          <w:szCs w:val="24"/>
          <w:lang w:val="en-US" w:eastAsia="ru-RU"/>
        </w:rPr>
        <w:t xml:space="preserve">World Art - 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мировое</w:t>
      </w:r>
      <w:r w:rsidRPr="00FF6B40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FF6B40">
        <w:rPr>
          <w:rFonts w:eastAsia="Times New Roman"/>
          <w:color w:val="000000"/>
          <w:sz w:val="24"/>
          <w:szCs w:val="24"/>
          <w:lang w:eastAsia="ru-RU"/>
        </w:rPr>
        <w:t>искусство</w:t>
      </w:r>
      <w:r w:rsidRPr="00FF6B40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hyperlink r:id="rId7" w:tgtFrame="_blank" w:history="1">
        <w:r w:rsidRPr="00FF6B40">
          <w:rPr>
            <w:rFonts w:eastAsia="Times New Roman"/>
            <w:color w:val="2C7BDE"/>
            <w:sz w:val="24"/>
            <w:szCs w:val="24"/>
            <w:u w:val="single"/>
            <w:lang w:val="en-US" w:eastAsia="ru-RU"/>
          </w:rPr>
          <w:t>http://www.world-art.ru</w:t>
        </w:r>
      </w:hyperlink>
    </w:p>
    <w:p w:rsidR="00512F01" w:rsidRPr="00FF6B40" w:rsidRDefault="00E43E25" w:rsidP="00FF6B40">
      <w:pPr>
        <w:spacing w:line="240" w:lineRule="auto"/>
        <w:ind w:firstLine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Компьютер с выходом в Интернет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Аудио- и видеозаписи, презентации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Материал для изготовления реквизита и элементов костюмов;</w:t>
      </w:r>
    </w:p>
    <w:p w:rsidR="00512F01" w:rsidRPr="00FF6B40" w:rsidRDefault="00E43E25" w:rsidP="00FF6B40">
      <w:pPr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FF6B40">
        <w:rPr>
          <w:rFonts w:eastAsia="Times New Roman"/>
          <w:color w:val="000000"/>
          <w:sz w:val="24"/>
          <w:szCs w:val="24"/>
          <w:lang w:eastAsia="ru-RU"/>
        </w:rPr>
        <w:t>Реквизит для этюдов и инсценировок.</w:t>
      </w:r>
    </w:p>
    <w:p w:rsidR="00512F01" w:rsidRPr="00FF6B40" w:rsidRDefault="00512F01" w:rsidP="00FF6B40">
      <w:pPr>
        <w:ind w:firstLine="0"/>
        <w:rPr>
          <w:sz w:val="24"/>
          <w:szCs w:val="24"/>
        </w:rPr>
      </w:pPr>
    </w:p>
    <w:sectPr w:rsidR="00512F01" w:rsidRPr="00FF6B40" w:rsidSect="006F414B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2B" w:rsidRDefault="003F1F2B">
      <w:pPr>
        <w:spacing w:line="240" w:lineRule="auto"/>
      </w:pPr>
      <w:r>
        <w:separator/>
      </w:r>
    </w:p>
  </w:endnote>
  <w:endnote w:type="continuationSeparator" w:id="0">
    <w:p w:rsidR="003F1F2B" w:rsidRDefault="003F1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2B" w:rsidRDefault="003F1F2B">
      <w:r>
        <w:separator/>
      </w:r>
    </w:p>
  </w:footnote>
  <w:footnote w:type="continuationSeparator" w:id="0">
    <w:p w:rsidR="003F1F2B" w:rsidRDefault="003F1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5DA"/>
    <w:rsid w:val="000C2EFE"/>
    <w:rsid w:val="000F68FF"/>
    <w:rsid w:val="00186C56"/>
    <w:rsid w:val="001A6957"/>
    <w:rsid w:val="003F1F2B"/>
    <w:rsid w:val="00512F01"/>
    <w:rsid w:val="005E77EB"/>
    <w:rsid w:val="006F414B"/>
    <w:rsid w:val="007575DA"/>
    <w:rsid w:val="00E43E25"/>
    <w:rsid w:val="00F27469"/>
    <w:rsid w:val="00FD6A05"/>
    <w:rsid w:val="00FF6B40"/>
    <w:rsid w:val="6A87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EB"/>
    <w:pPr>
      <w:spacing w:line="360" w:lineRule="auto"/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8FF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1"/>
    <w:qFormat/>
    <w:rsid w:val="00FF6B4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4"/>
      <w:szCs w:val="24"/>
      <w:lang/>
    </w:rPr>
  </w:style>
  <w:style w:type="character" w:customStyle="1" w:styleId="a6">
    <w:name w:val="Основной текст Знак"/>
    <w:basedOn w:val="a0"/>
    <w:link w:val="a5"/>
    <w:uiPriority w:val="1"/>
    <w:rsid w:val="00FF6B40"/>
    <w:rPr>
      <w:rFonts w:eastAsia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8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ld-ar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ena.org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</dc:creator>
  <cp:lastModifiedBy>Пользователь</cp:lastModifiedBy>
  <cp:revision>4</cp:revision>
  <cp:lastPrinted>2025-10-15T17:55:00Z</cp:lastPrinted>
  <dcterms:created xsi:type="dcterms:W3CDTF">2023-07-25T07:11:00Z</dcterms:created>
  <dcterms:modified xsi:type="dcterms:W3CDTF">2025-10-15T17:56:00Z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D1F8857CE9004DE2A6F142C847859134_13</vt:lpwstr>
  </property>
</Properties>
</file>