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0F" w:rsidRPr="004E120F" w:rsidRDefault="004E120F" w:rsidP="004E12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</w:pPr>
      <w:r w:rsidRPr="004E120F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>Муниципальное казенное общеобразовательное учреждение</w:t>
      </w:r>
    </w:p>
    <w:p w:rsidR="004E120F" w:rsidRPr="004E120F" w:rsidRDefault="004E120F" w:rsidP="004E12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</w:pPr>
      <w:proofErr w:type="spellStart"/>
      <w:r w:rsidRPr="004E120F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>Госселекционная</w:t>
      </w:r>
      <w:proofErr w:type="spellEnd"/>
      <w:r w:rsidRPr="004E120F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 xml:space="preserve"> средняя  школа </w:t>
      </w:r>
    </w:p>
    <w:p w:rsidR="004E120F" w:rsidRPr="00E60E51" w:rsidRDefault="004E120F" w:rsidP="004E12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</w:pPr>
      <w:proofErr w:type="spellStart"/>
      <w:r w:rsidRPr="00E60E51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>Камышинского</w:t>
      </w:r>
      <w:proofErr w:type="spellEnd"/>
      <w:r w:rsidRPr="00E60E51">
        <w:rPr>
          <w:rFonts w:ascii="Times New Roman" w:eastAsia="Times New Roman" w:hAnsi="Times New Roman" w:cs="Times New Roman"/>
          <w:color w:val="000000"/>
          <w:sz w:val="28"/>
          <w:szCs w:val="21"/>
          <w:lang w:val="ru-RU"/>
        </w:rPr>
        <w:t xml:space="preserve"> муниципального района Волгоградской области</w:t>
      </w:r>
    </w:p>
    <w:p w:rsidR="00832502" w:rsidRPr="00E60E51" w:rsidRDefault="00832502" w:rsidP="00832502">
      <w:pPr>
        <w:rPr>
          <w:lang w:val="ru-RU"/>
        </w:rPr>
      </w:pPr>
    </w:p>
    <w:tbl>
      <w:tblPr>
        <w:tblStyle w:val="ac"/>
        <w:tblpPr w:leftFromText="180" w:rightFromText="180" w:vertAnchor="text" w:horzAnchor="margin" w:tblpXSpec="center" w:tblpY="80"/>
        <w:tblW w:w="11174" w:type="dxa"/>
        <w:tblLayout w:type="fixed"/>
        <w:tblLook w:val="04A0"/>
      </w:tblPr>
      <w:tblGrid>
        <w:gridCol w:w="3794"/>
        <w:gridCol w:w="3118"/>
        <w:gridCol w:w="4262"/>
      </w:tblGrid>
      <w:tr w:rsidR="00E60E51" w:rsidRPr="0030635D" w:rsidTr="001313D3">
        <w:trPr>
          <w:trHeight w:val="2310"/>
        </w:trPr>
        <w:tc>
          <w:tcPr>
            <w:tcW w:w="3794" w:type="dxa"/>
          </w:tcPr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 классных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Pr="008A4196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E60E51" w:rsidRPr="008A4196" w:rsidRDefault="00E60E51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E60E51" w:rsidRPr="008A4196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воспитательной работе </w:t>
            </w:r>
            <w:proofErr w:type="spellStart"/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____Шапина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262" w:type="dxa"/>
          </w:tcPr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E60E51" w:rsidRPr="008A4196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Смутнев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60E51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Pr="008A4196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Pr="008A4196" w:rsidRDefault="00E60E51" w:rsidP="0013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E60E51" w:rsidRPr="008A4196" w:rsidRDefault="00E60E51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51" w:rsidRPr="008A4196" w:rsidRDefault="00E60E51" w:rsidP="0013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502" w:rsidRDefault="00832502" w:rsidP="00832502">
      <w:pPr>
        <w:pStyle w:val="ConsPlusTitle"/>
        <w:ind w:firstLine="540"/>
        <w:jc w:val="both"/>
        <w:outlineLvl w:val="2"/>
      </w:pPr>
      <w:r w:rsidRPr="00DF0A01">
        <w:br/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F46C5D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>
        <w:rPr>
          <w:rFonts w:ascii="Times New Roman" w:hAnsi="Times New Roman" w:cs="Times New Roman"/>
          <w:bCs w:val="0"/>
          <w:sz w:val="28"/>
          <w:szCs w:val="36"/>
        </w:rPr>
        <w:t>Рабочая программа воспитания О</w:t>
      </w:r>
      <w:r w:rsidR="00832502" w:rsidRPr="0026255B">
        <w:rPr>
          <w:rFonts w:ascii="Times New Roman" w:hAnsi="Times New Roman" w:cs="Times New Roman"/>
          <w:bCs w:val="0"/>
          <w:sz w:val="28"/>
          <w:szCs w:val="36"/>
        </w:rPr>
        <w:t>ОО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 w:rsidRPr="0026255B">
        <w:rPr>
          <w:rFonts w:ascii="Times New Roman" w:hAnsi="Times New Roman" w:cs="Times New Roman"/>
          <w:bCs w:val="0"/>
          <w:sz w:val="28"/>
          <w:szCs w:val="36"/>
        </w:rPr>
        <w:t>Муниципального общеобразовательного учреждения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proofErr w:type="spellStart"/>
      <w:r w:rsidRPr="0026255B">
        <w:rPr>
          <w:rFonts w:ascii="Times New Roman" w:hAnsi="Times New Roman" w:cs="Times New Roman"/>
          <w:bCs w:val="0"/>
          <w:sz w:val="28"/>
          <w:szCs w:val="36"/>
        </w:rPr>
        <w:t>Госселекционнойсредней</w:t>
      </w:r>
      <w:proofErr w:type="spellEnd"/>
      <w:r w:rsidRPr="0026255B">
        <w:rPr>
          <w:rFonts w:ascii="Times New Roman" w:hAnsi="Times New Roman" w:cs="Times New Roman"/>
          <w:bCs w:val="0"/>
          <w:sz w:val="28"/>
          <w:szCs w:val="36"/>
        </w:rPr>
        <w:t xml:space="preserve"> школы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>
        <w:rPr>
          <w:rFonts w:ascii="Times New Roman" w:hAnsi="Times New Roman" w:cs="Times New Roman"/>
          <w:bCs w:val="0"/>
          <w:sz w:val="28"/>
          <w:szCs w:val="36"/>
        </w:rPr>
        <w:t>на 2023-2033</w:t>
      </w:r>
      <w:r w:rsidRPr="0026255B">
        <w:rPr>
          <w:rFonts w:ascii="Times New Roman" w:hAnsi="Times New Roman" w:cs="Times New Roman"/>
          <w:bCs w:val="0"/>
          <w:sz w:val="28"/>
          <w:szCs w:val="36"/>
        </w:rPr>
        <w:t>г</w:t>
      </w: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F665A5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Pr="0026255B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36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36"/>
        </w:rPr>
        <w:t>п.Госселекстанция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 </w:t>
      </w:r>
      <w:r w:rsidR="00E60E51"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 2025</w:t>
      </w:r>
      <w:r w:rsidRPr="0026255B">
        <w:rPr>
          <w:rFonts w:ascii="Times New Roman" w:hAnsi="Times New Roman" w:cs="Times New Roman"/>
          <w:b w:val="0"/>
          <w:bCs w:val="0"/>
          <w:sz w:val="28"/>
          <w:szCs w:val="36"/>
        </w:rPr>
        <w:t>г</w:t>
      </w:r>
    </w:p>
    <w:p w:rsidR="00F665A5" w:rsidRPr="0026255B" w:rsidRDefault="00F665A5" w:rsidP="0083250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36"/>
        </w:rPr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r>
        <w:lastRenderedPageBreak/>
        <w:t>26.1. Пояснительная записка.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26.1.1. Рабочая программа воспитания МКОУ </w:t>
      </w:r>
      <w:proofErr w:type="spellStart"/>
      <w:r>
        <w:t>Госселекционной</w:t>
      </w:r>
      <w:proofErr w:type="spellEnd"/>
      <w:r>
        <w:t xml:space="preserve"> СШ  (далее - Программа воспитания)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</w:t>
      </w:r>
      <w:r w:rsidR="00F46C5D">
        <w:t xml:space="preserve">МКОУ </w:t>
      </w:r>
      <w:proofErr w:type="spellStart"/>
      <w:r w:rsidR="00F46C5D">
        <w:t>Госселекционной</w:t>
      </w:r>
      <w:proofErr w:type="spellEnd"/>
      <w:r w:rsidR="00F46C5D">
        <w:t xml:space="preserve"> СШ</w:t>
      </w:r>
      <w:r>
        <w:t>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26.1.3. Программа воспитания включает три раздела: </w:t>
      </w:r>
      <w:hyperlink w:anchor="Par2452" w:tooltip="26.2. Целевой раздел." w:history="1">
        <w:r w:rsidRPr="00F665A5">
          <w:t>целевой</w:t>
        </w:r>
      </w:hyperlink>
      <w:r w:rsidRPr="00F665A5">
        <w:t xml:space="preserve">, </w:t>
      </w:r>
      <w:hyperlink w:anchor="Par2524" w:tooltip="26.3. Содержательный раздел." w:history="1">
        <w:r w:rsidRPr="00F665A5">
          <w:t>содержательный</w:t>
        </w:r>
      </w:hyperlink>
      <w:r w:rsidRPr="00F665A5">
        <w:t xml:space="preserve">, </w:t>
      </w:r>
      <w:hyperlink w:anchor="Par2668" w:tooltip="26.4. Организационный раздел." w:history="1">
        <w:r w:rsidRPr="00F665A5">
          <w:t>организационный</w:t>
        </w:r>
      </w:hyperlink>
      <w:r>
        <w:t>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26.1.4. При разработке или обновлении рабочей программы воспитания ее содержание, за исключением целевого </w:t>
      </w:r>
      <w:hyperlink w:anchor="Par2452" w:tooltip="26.2. Целевой раздел." w:history="1">
        <w:r>
          <w:rPr>
            <w:color w:val="0000FF"/>
          </w:rPr>
          <w:t>раздела</w:t>
        </w:r>
      </w:hyperlink>
      <w:r>
        <w:t xml:space="preserve">, может изменяться в соответствии с особенностями </w:t>
      </w:r>
      <w:r w:rsidR="00F665A5">
        <w:t xml:space="preserve">МКОУ </w:t>
      </w:r>
      <w:proofErr w:type="spellStart"/>
      <w:r w:rsidR="00F665A5">
        <w:t>Госселекционной</w:t>
      </w:r>
      <w:proofErr w:type="spellEnd"/>
      <w:r w:rsidR="00F665A5">
        <w:t xml:space="preserve"> СШ</w:t>
      </w:r>
      <w: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32502" w:rsidRDefault="00832502" w:rsidP="00832502">
      <w:pPr>
        <w:pStyle w:val="ConsPlusNormal"/>
        <w:ind w:firstLine="540"/>
        <w:jc w:val="both"/>
      </w:pPr>
    </w:p>
    <w:p w:rsidR="00832502" w:rsidRDefault="00832502" w:rsidP="00832502">
      <w:pPr>
        <w:pStyle w:val="ConsPlusTitle"/>
        <w:ind w:firstLine="540"/>
        <w:jc w:val="both"/>
        <w:outlineLvl w:val="3"/>
      </w:pPr>
      <w:bookmarkStart w:id="0" w:name="Par2452"/>
      <w:bookmarkEnd w:id="0"/>
      <w:r>
        <w:t>26.2. Целевой раздел.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</w:t>
      </w:r>
      <w:r w:rsidR="00F665A5">
        <w:t xml:space="preserve">МКОУ </w:t>
      </w:r>
      <w:proofErr w:type="spellStart"/>
      <w:r w:rsidR="00F665A5">
        <w:t>Госселекционной</w:t>
      </w:r>
      <w:proofErr w:type="spellEnd"/>
      <w:r w:rsidR="00F665A5">
        <w:t xml:space="preserve"> СШ</w:t>
      </w:r>
      <w:r>
        <w:t xml:space="preserve"> определяется содержанием российских базовых (гражданских, национальных) норм и ценностей, которые закреплены в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 xml:space="preserve">26.2.2. Воспитательная деятельность в </w:t>
      </w:r>
      <w:r w:rsidR="00F665A5">
        <w:t xml:space="preserve">МКОУ </w:t>
      </w:r>
      <w:proofErr w:type="spellStart"/>
      <w:r w:rsidR="00F665A5">
        <w:t>Госселекционной</w:t>
      </w:r>
      <w:proofErr w:type="spellEnd"/>
      <w:r w:rsidR="00F665A5">
        <w:t xml:space="preserve"> СШ</w:t>
      </w:r>
      <w: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32502" w:rsidRDefault="00832502" w:rsidP="00832502">
      <w:pPr>
        <w:pStyle w:val="ConsPlusNormal"/>
        <w:spacing w:before="240"/>
        <w:ind w:firstLine="540"/>
        <w:jc w:val="both"/>
      </w:pPr>
      <w:r>
        <w:t>26.2.3. Цель и задачи воспитания обучающихся.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развитие личности, создание условий для самоопределения и социализации на основе </w:t>
      </w:r>
      <w:proofErr w:type="spellStart"/>
      <w:r>
        <w:lastRenderedPageBreak/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26.2.3.2. Задачи воспитания обучающихся в </w:t>
      </w:r>
      <w:r w:rsidR="004E120F">
        <w:t xml:space="preserve">МКОУ </w:t>
      </w:r>
      <w:proofErr w:type="spellStart"/>
      <w:r w:rsidR="004E120F">
        <w:t>Госселекционной</w:t>
      </w:r>
      <w:proofErr w:type="spellEnd"/>
      <w:r w:rsidR="004E120F">
        <w:t xml:space="preserve"> СШ</w:t>
      </w:r>
      <w:r>
        <w:t>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>
          <w:rPr>
            <w:rStyle w:val="a4"/>
            <w:u w:val="none"/>
          </w:rPr>
          <w:t>ФГОС ООО</w:t>
        </w:r>
      </w:hyperlink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26.2.3.3. Личностные результаты освоения обучающимися образовательных программ включают: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самостоятельности и личностному самоопределению;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</w:t>
      </w:r>
      <w:r w:rsidR="004E120F">
        <w:t xml:space="preserve">МКОУ </w:t>
      </w:r>
      <w:proofErr w:type="spellStart"/>
      <w:r w:rsidR="004E120F">
        <w:t>Госселекционной</w:t>
      </w:r>
      <w:proofErr w:type="spellEnd"/>
      <w:r w:rsidR="004E120F">
        <w:t xml:space="preserve"> СШ </w:t>
      </w:r>
      <w:r>
        <w:t xml:space="preserve">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 xml:space="preserve"> по основным направлениям воспитания в соответствии с </w:t>
      </w:r>
      <w:hyperlink r:id="rId9" w:history="1">
        <w:r>
          <w:rPr>
            <w:rStyle w:val="a4"/>
            <w:u w:val="none"/>
          </w:rPr>
          <w:t>ФГОС ООО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ООО установлены </w:t>
      </w:r>
      <w:hyperlink r:id="rId10" w:history="1">
        <w:r>
          <w:rPr>
            <w:rStyle w:val="a4"/>
            <w:u w:val="none"/>
          </w:rPr>
          <w:t>ФГОС ООО</w:t>
        </w:r>
      </w:hyperlink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>
          <w:rPr>
            <w:rStyle w:val="a4"/>
            <w:u w:val="none"/>
          </w:rPr>
          <w:t>ФГОС ООО</w:t>
        </w:r>
      </w:hyperlink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принимающий участие в жизни класса,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, в доступной по возрасту социально значимой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прекрасное в быту, природе, искусстве, творчестве людей;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ориентированный на физическое развитие с учетом возможностей здоровья, занятия физкультурой и спортом;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ответственное потребление;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26.2.5.3.6. Экологическое воспитание: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 на природу, окружающую среду;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имеющий первоначальные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F46C5D" w:rsidRDefault="00F46C5D" w:rsidP="00F46C5D">
      <w:pPr>
        <w:pStyle w:val="ConsPlusNormal"/>
        <w:ind w:firstLine="540"/>
        <w:jc w:val="both"/>
      </w:pPr>
    </w:p>
    <w:p w:rsidR="00F46C5D" w:rsidRDefault="00F46C5D" w:rsidP="00F46C5D">
      <w:pPr>
        <w:pStyle w:val="ConsPlusTitle"/>
        <w:ind w:firstLine="540"/>
        <w:jc w:val="both"/>
        <w:outlineLvl w:val="3"/>
      </w:pPr>
      <w:r>
        <w:t>26.3. Содержательный раздел.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казенное общеобразовательное учреждение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Госселекционная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расположена в сельской местности Волгоградской области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Камышинского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района поселка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Госселекстанция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улица Почтовая 10. В школе обучаются малообеспеченные и многодетные семьи, детей привозят из соседнего села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Белогорки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.. Данная специфика расположения МКОУ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Госселекционной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СШ учитывается при составлении программы воспитания для минимизации отрицательного влияния социального окружения на обучающихся. С этой целью в МКОУ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Госселекционной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СШ» активно развивается система дополнительного образования.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 учебной деятельности, их взаимопроникновению, т. е. создать </w:t>
      </w:r>
      <w:r w:rsidRPr="00F665A5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условия, в которых само освоение учебной программы позволит ученику удовлетворить свои 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предметной или учебной деятельности. Речь, разумеется, не идет об упрощенном принципе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компенсаторности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,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вещей. Опыт нашей работы показывает, что отмеченные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образовательного процесса. Именно поэтому, мы постоянно разрабатываем такие формы деятельности, где любой ученик школы мог проявить себя с лучшей стороны. Эта сторона нашей работы включает в себя проектирование новых ситуаций достижения, и разработку возможных сфер проявления личности школьника в образовательной среде школы.  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Основными направлениями работы педагогов дополнительного образования являлись развитие у обучающихся мотивации к познанию и творчеству; интеллектуальное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и закрепление традиций школы.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Процесс воспитания в МКОУ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Госселекционной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СШ основывается на следующих принципах взаимодействия педагогов и школьников: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системности, целесообразности и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нешаблонности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 как условий его эффективности.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традициями воспитания в МКОУ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Госселекционной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СШ» являются: 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важной чертой каждого ключевого дела и большинства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lastRenderedPageBreak/>
        <w:t>- в школе создаются такие условия, чтобы по мере взросления ребенка        увеличивалась и его роль в таких совместных делах (от пассивного наблюдателя до организатора);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в проведении общешкольных дел присутствует дружественная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соревновательность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между классами и максимально поощряется конструктивное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межклассное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665A5">
        <w:rPr>
          <w:rFonts w:ascii="Times New Roman" w:hAnsi="Times New Roman" w:cs="Times New Roman"/>
          <w:sz w:val="24"/>
          <w:szCs w:val="24"/>
          <w:lang w:val="ru-RU"/>
        </w:rPr>
        <w:t>межвозрастное</w:t>
      </w:r>
      <w:proofErr w:type="spellEnd"/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взаимодействие школьников; </w:t>
      </w:r>
    </w:p>
    <w:p w:rsidR="00F46C5D" w:rsidRPr="00F665A5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46C5D" w:rsidRPr="00F46C5D" w:rsidRDefault="00F46C5D" w:rsidP="00F46C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5A5">
        <w:rPr>
          <w:rFonts w:ascii="Times New Roman" w:hAnsi="Times New Roman" w:cs="Times New Roman"/>
          <w:sz w:val="24"/>
          <w:szCs w:val="24"/>
          <w:lang w:val="ru-RU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  развивающую, организационную, посредническую </w:t>
      </w:r>
      <w:r w:rsidRPr="00F46C5D">
        <w:rPr>
          <w:rFonts w:ascii="Times New Roman" w:hAnsi="Times New Roman" w:cs="Times New Roman"/>
          <w:sz w:val="24"/>
          <w:szCs w:val="24"/>
          <w:lang w:val="ru-RU"/>
        </w:rPr>
        <w:t>(в разрешении конфликтов) функции.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 модуле описываются виды, формы и содержание воспитательной работы в учебном году в рамках определенного направления деятельности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>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включение учителями в рабочие программы по учебным предметам, курсам, модулям целевых </w:t>
      </w:r>
      <w:r>
        <w:lastRenderedPageBreak/>
        <w:t>ориентиров результатов воспитания, их учет в определении воспитательных задач уроков, занятий;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 курсы, занятия оздоровительной и спортивной направленности.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выработку совместно с обучающимися правил поведения класса, участие в выработке таких правил поведения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индивидуальную работу с обучающимися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привлечение родителей (законных представителей), членов семей обучающихся к организации и </w:t>
      </w:r>
      <w:r>
        <w:lastRenderedPageBreak/>
        <w:t>проведению воспитательных дел, мероприятий в классе и общеобразовательной организации;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основных школьных дел может предусматривать (указываются конкретные позиции, имеющиеся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 xml:space="preserve"> 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, обществе;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церемонии награждения (по итогам учебного периода, года) обучающихся и педагогов за участие в жизни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 xml:space="preserve">, достижения в конкурсах, соревнованиях, олимпиадах, вклад в развитие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, своей местности;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социальные проекты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общие внешкольные мероприятия, в том числе организуемые совместно с социальными партнерами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26.3.2.9. Модуль "Организация предметно-пространственной среды".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оформление внешнего вида здания, фасада, холла при входе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>
        <w:t>духовнонравственного</w:t>
      </w:r>
      <w:proofErr w:type="spellEnd"/>
      <w:r>
        <w:t xml:space="preserve">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создание и деятельность в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 xml:space="preserve">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536CC3">
        <w:t xml:space="preserve">МКОУ </w:t>
      </w:r>
      <w:proofErr w:type="spellStart"/>
      <w:r w:rsidR="00536CC3">
        <w:t>Госселекционной</w:t>
      </w:r>
      <w:proofErr w:type="spellEnd"/>
      <w:r w:rsidR="00536CC3">
        <w:t xml:space="preserve"> СШ</w:t>
      </w:r>
      <w:r>
        <w:t>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r>
        <w:t>интернет-сообщества</w:t>
      </w:r>
      <w:proofErr w:type="spell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Реализация. воспитательного потенциала профилактической деятельности в целях формирования и поддержки безопасной и комфортной среды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 </w:t>
      </w:r>
      <w:r>
        <w:t xml:space="preserve">может предусматривать (указываются конкретные позиции, имеющиеся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организацию деятельности педагогического коллектива по созданию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</w:t>
      </w:r>
      <w:r>
        <w:lastRenderedPageBreak/>
        <w:t>направлениям (агрессивное поведение, зависимости и другое);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окружением; организацию межведомственного взаимодействия;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проведение открытых дискуссионных площадок (детских, педагогических, родительских) с </w:t>
      </w:r>
      <w:r>
        <w:lastRenderedPageBreak/>
        <w:t xml:space="preserve">представителями организаций-партнеров для обсуждений актуальных проблем, касающихся жизни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>, муниципального образования, региона, страны;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 xml:space="preserve"> может предусматривать (указываются конкретные позиции, имеющиеся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 </w:t>
      </w:r>
      <w:r>
        <w:t>или запланированные):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46C5D" w:rsidRDefault="00F46C5D" w:rsidP="00F46C5D">
      <w:pPr>
        <w:pStyle w:val="ConsPlusNormal"/>
        <w:ind w:firstLine="540"/>
        <w:jc w:val="both"/>
      </w:pPr>
    </w:p>
    <w:p w:rsidR="00F46C5D" w:rsidRDefault="00F46C5D" w:rsidP="00F46C5D">
      <w:pPr>
        <w:pStyle w:val="ConsPlusTitle"/>
        <w:ind w:firstLine="540"/>
        <w:jc w:val="both"/>
        <w:outlineLvl w:val="3"/>
      </w:pPr>
      <w:r>
        <w:t>26.4. Организационный раздел.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 xml:space="preserve">, в </w:t>
      </w:r>
      <w:r>
        <w:lastRenderedPageBreak/>
        <w:t xml:space="preserve">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на уровне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 xml:space="preserve">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26.4.3. Требования к условиям работы с обучающимися с особыми образовательными потребностями.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26.4.3.3. Особыми задачами воспитания обучающихся с особыми образовательными потребностями являются: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26.4.3.4. При организации воспитания обучающихся с особыми образовательными потребностями необходимо ориентироваться на: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обучения обучающихся с особыми </w:t>
      </w:r>
      <w:r>
        <w:lastRenderedPageBreak/>
        <w:t>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</w:t>
      </w:r>
      <w:r>
        <w:lastRenderedPageBreak/>
        <w:t xml:space="preserve">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12" w:history="1">
        <w:r>
          <w:rPr>
            <w:rStyle w:val="a4"/>
            <w:u w:val="none"/>
          </w:rPr>
          <w:t>ФГОС ООО</w:t>
        </w:r>
      </w:hyperlink>
      <w:r>
        <w:t>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26.4.7.1. Результаты воспитания, социализации и саморазвития обучающихся.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работать педагогическому коллективу.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 Состояние совместной деятельности обучающихся и взрослых.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организуемой внеурочной деятельности обучающихся;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lastRenderedPageBreak/>
        <w:t>деятельности классных руководителей и их классов;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46C5D" w:rsidRDefault="00F46C5D" w:rsidP="00F46C5D">
      <w:pPr>
        <w:pStyle w:val="ConsPlusNormal"/>
        <w:spacing w:before="240"/>
        <w:ind w:firstLine="540"/>
        <w:jc w:val="both"/>
      </w:pPr>
      <w:r>
        <w:t xml:space="preserve"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</w:t>
      </w:r>
      <w:r w:rsidR="00B51A39">
        <w:t xml:space="preserve">МКОУ </w:t>
      </w:r>
      <w:proofErr w:type="spellStart"/>
      <w:r w:rsidR="00B51A39">
        <w:t>Госселекционной</w:t>
      </w:r>
      <w:proofErr w:type="spellEnd"/>
      <w:r w:rsidR="00B51A39">
        <w:t xml:space="preserve"> СШ</w:t>
      </w:r>
      <w:r>
        <w:t>.</w:t>
      </w:r>
    </w:p>
    <w:p w:rsidR="00F46C5D" w:rsidRPr="00F46C5D" w:rsidRDefault="00F46C5D" w:rsidP="00F46C5D">
      <w:pPr>
        <w:rPr>
          <w:lang w:val="ru-RU"/>
        </w:rPr>
      </w:pPr>
    </w:p>
    <w:p w:rsidR="00832502" w:rsidRPr="00832502" w:rsidRDefault="00832502" w:rsidP="00832502">
      <w:pPr>
        <w:rPr>
          <w:lang w:val="ru-RU"/>
        </w:rPr>
      </w:pPr>
    </w:p>
    <w:p w:rsidR="00463385" w:rsidRDefault="00463385" w:rsidP="009C66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593D03" w:rsidRDefault="00593D03" w:rsidP="009C66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sectPr w:rsidR="00593D03" w:rsidSect="00E60E51">
      <w:pgSz w:w="12240" w:h="15840"/>
      <w:pgMar w:top="709" w:right="61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D60" w:rsidRDefault="006E5D60" w:rsidP="0030635D">
      <w:pPr>
        <w:spacing w:after="0" w:line="240" w:lineRule="auto"/>
      </w:pPr>
      <w:r>
        <w:separator/>
      </w:r>
    </w:p>
  </w:endnote>
  <w:endnote w:type="continuationSeparator" w:id="0">
    <w:p w:rsidR="006E5D60" w:rsidRDefault="006E5D60" w:rsidP="0030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D60" w:rsidRDefault="006E5D60" w:rsidP="0030635D">
      <w:pPr>
        <w:spacing w:after="0" w:line="240" w:lineRule="auto"/>
      </w:pPr>
      <w:r>
        <w:separator/>
      </w:r>
    </w:p>
  </w:footnote>
  <w:footnote w:type="continuationSeparator" w:id="0">
    <w:p w:rsidR="006E5D60" w:rsidRDefault="006E5D60" w:rsidP="0030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57"/>
    <w:multiLevelType w:val="multilevel"/>
    <w:tmpl w:val="37A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7407"/>
    <w:multiLevelType w:val="multilevel"/>
    <w:tmpl w:val="24A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E1A15"/>
    <w:multiLevelType w:val="multilevel"/>
    <w:tmpl w:val="8DA8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5E42"/>
    <w:multiLevelType w:val="multilevel"/>
    <w:tmpl w:val="8E4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7142B"/>
    <w:multiLevelType w:val="multilevel"/>
    <w:tmpl w:val="F34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A3640"/>
    <w:multiLevelType w:val="multilevel"/>
    <w:tmpl w:val="C90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3401F"/>
    <w:multiLevelType w:val="multilevel"/>
    <w:tmpl w:val="2F3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15E84"/>
    <w:multiLevelType w:val="multilevel"/>
    <w:tmpl w:val="508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2A1D57ED"/>
    <w:multiLevelType w:val="multilevel"/>
    <w:tmpl w:val="BAC8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14D83"/>
    <w:multiLevelType w:val="multilevel"/>
    <w:tmpl w:val="E44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E3CC2"/>
    <w:multiLevelType w:val="hybridMultilevel"/>
    <w:tmpl w:val="3A96FACA"/>
    <w:lvl w:ilvl="0" w:tplc="696A8D64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A632B0D"/>
    <w:multiLevelType w:val="multilevel"/>
    <w:tmpl w:val="976C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514A5"/>
    <w:multiLevelType w:val="multilevel"/>
    <w:tmpl w:val="707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BF148E"/>
    <w:multiLevelType w:val="multilevel"/>
    <w:tmpl w:val="6A1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1072F"/>
    <w:multiLevelType w:val="multilevel"/>
    <w:tmpl w:val="69E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61DD9"/>
    <w:multiLevelType w:val="multilevel"/>
    <w:tmpl w:val="7B5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9F081C"/>
    <w:multiLevelType w:val="multilevel"/>
    <w:tmpl w:val="8DD6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644C8"/>
    <w:multiLevelType w:val="multilevel"/>
    <w:tmpl w:val="FF1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31B07"/>
    <w:multiLevelType w:val="multilevel"/>
    <w:tmpl w:val="0B4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26993"/>
    <w:multiLevelType w:val="multilevel"/>
    <w:tmpl w:val="F61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352C5"/>
    <w:multiLevelType w:val="multilevel"/>
    <w:tmpl w:val="3B1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4090E"/>
    <w:multiLevelType w:val="multilevel"/>
    <w:tmpl w:val="36B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37796"/>
    <w:multiLevelType w:val="multilevel"/>
    <w:tmpl w:val="3052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F2467"/>
    <w:multiLevelType w:val="multilevel"/>
    <w:tmpl w:val="7A1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E13D9"/>
    <w:multiLevelType w:val="multilevel"/>
    <w:tmpl w:val="1DA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247EF"/>
    <w:multiLevelType w:val="multilevel"/>
    <w:tmpl w:val="9B5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05E8B"/>
    <w:multiLevelType w:val="multilevel"/>
    <w:tmpl w:val="82A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0154D"/>
    <w:multiLevelType w:val="multilevel"/>
    <w:tmpl w:val="DFB0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AE74DB"/>
    <w:multiLevelType w:val="multilevel"/>
    <w:tmpl w:val="679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71236"/>
    <w:multiLevelType w:val="hybridMultilevel"/>
    <w:tmpl w:val="31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3611B"/>
    <w:multiLevelType w:val="multilevel"/>
    <w:tmpl w:val="058C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F4084F"/>
    <w:multiLevelType w:val="multilevel"/>
    <w:tmpl w:val="FD68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D7AA7"/>
    <w:multiLevelType w:val="multilevel"/>
    <w:tmpl w:val="61C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5"/>
  </w:num>
  <w:num w:numId="3">
    <w:abstractNumId w:val="23"/>
  </w:num>
  <w:num w:numId="4">
    <w:abstractNumId w:val="20"/>
  </w:num>
  <w:num w:numId="5">
    <w:abstractNumId w:val="15"/>
  </w:num>
  <w:num w:numId="6">
    <w:abstractNumId w:val="18"/>
  </w:num>
  <w:num w:numId="7">
    <w:abstractNumId w:val="6"/>
  </w:num>
  <w:num w:numId="8">
    <w:abstractNumId w:val="25"/>
  </w:num>
  <w:num w:numId="9">
    <w:abstractNumId w:val="3"/>
  </w:num>
  <w:num w:numId="10">
    <w:abstractNumId w:val="27"/>
  </w:num>
  <w:num w:numId="11">
    <w:abstractNumId w:val="24"/>
  </w:num>
  <w:num w:numId="12">
    <w:abstractNumId w:val="21"/>
  </w:num>
  <w:num w:numId="13">
    <w:abstractNumId w:val="2"/>
  </w:num>
  <w:num w:numId="14">
    <w:abstractNumId w:val="32"/>
  </w:num>
  <w:num w:numId="15">
    <w:abstractNumId w:val="4"/>
  </w:num>
  <w:num w:numId="16">
    <w:abstractNumId w:val="28"/>
  </w:num>
  <w:num w:numId="17">
    <w:abstractNumId w:val="26"/>
  </w:num>
  <w:num w:numId="18">
    <w:abstractNumId w:val="0"/>
  </w:num>
  <w:num w:numId="19">
    <w:abstractNumId w:val="17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  <w:num w:numId="24">
    <w:abstractNumId w:val="22"/>
  </w:num>
  <w:num w:numId="25">
    <w:abstractNumId w:val="34"/>
  </w:num>
  <w:num w:numId="26">
    <w:abstractNumId w:val="19"/>
  </w:num>
  <w:num w:numId="27">
    <w:abstractNumId w:val="16"/>
  </w:num>
  <w:num w:numId="28">
    <w:abstractNumId w:val="11"/>
  </w:num>
  <w:num w:numId="29">
    <w:abstractNumId w:val="5"/>
  </w:num>
  <w:num w:numId="30">
    <w:abstractNumId w:val="30"/>
  </w:num>
  <w:num w:numId="31">
    <w:abstractNumId w:val="8"/>
  </w:num>
  <w:num w:numId="32">
    <w:abstractNumId w:val="33"/>
  </w:num>
  <w:num w:numId="33">
    <w:abstractNumId w:val="7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821"/>
    <w:rsid w:val="0008069D"/>
    <w:rsid w:val="000A0EDE"/>
    <w:rsid w:val="000C5907"/>
    <w:rsid w:val="0010647D"/>
    <w:rsid w:val="00132152"/>
    <w:rsid w:val="00176821"/>
    <w:rsid w:val="00191C8C"/>
    <w:rsid w:val="002060BF"/>
    <w:rsid w:val="00212FC3"/>
    <w:rsid w:val="00245D94"/>
    <w:rsid w:val="00275B89"/>
    <w:rsid w:val="00282A96"/>
    <w:rsid w:val="00293B73"/>
    <w:rsid w:val="002F488B"/>
    <w:rsid w:val="0030635D"/>
    <w:rsid w:val="00332857"/>
    <w:rsid w:val="00351131"/>
    <w:rsid w:val="00367808"/>
    <w:rsid w:val="003B443A"/>
    <w:rsid w:val="004014DE"/>
    <w:rsid w:val="00411C2E"/>
    <w:rsid w:val="00463385"/>
    <w:rsid w:val="0046527A"/>
    <w:rsid w:val="00467AF2"/>
    <w:rsid w:val="004C58ED"/>
    <w:rsid w:val="004D2BEB"/>
    <w:rsid w:val="004E120F"/>
    <w:rsid w:val="00517955"/>
    <w:rsid w:val="00536CC3"/>
    <w:rsid w:val="005752C5"/>
    <w:rsid w:val="00593D03"/>
    <w:rsid w:val="005A02CA"/>
    <w:rsid w:val="005B396C"/>
    <w:rsid w:val="005C5D00"/>
    <w:rsid w:val="005E02B8"/>
    <w:rsid w:val="005E2080"/>
    <w:rsid w:val="005F2209"/>
    <w:rsid w:val="00682521"/>
    <w:rsid w:val="006A70AC"/>
    <w:rsid w:val="006E5D60"/>
    <w:rsid w:val="006F1EC8"/>
    <w:rsid w:val="006F430B"/>
    <w:rsid w:val="00705EC3"/>
    <w:rsid w:val="00731809"/>
    <w:rsid w:val="00757286"/>
    <w:rsid w:val="007664CB"/>
    <w:rsid w:val="007A2A77"/>
    <w:rsid w:val="007B7FDE"/>
    <w:rsid w:val="007E5C82"/>
    <w:rsid w:val="007E67A7"/>
    <w:rsid w:val="0080068E"/>
    <w:rsid w:val="00810659"/>
    <w:rsid w:val="00832502"/>
    <w:rsid w:val="00845F76"/>
    <w:rsid w:val="008579D4"/>
    <w:rsid w:val="00866F18"/>
    <w:rsid w:val="0088260D"/>
    <w:rsid w:val="008A1BCD"/>
    <w:rsid w:val="00942D6A"/>
    <w:rsid w:val="00960E81"/>
    <w:rsid w:val="0098554E"/>
    <w:rsid w:val="009A4F75"/>
    <w:rsid w:val="009C6627"/>
    <w:rsid w:val="00A40044"/>
    <w:rsid w:val="00A704BB"/>
    <w:rsid w:val="00AC09FF"/>
    <w:rsid w:val="00AC6D52"/>
    <w:rsid w:val="00AF6C2A"/>
    <w:rsid w:val="00B000D6"/>
    <w:rsid w:val="00B41F1A"/>
    <w:rsid w:val="00B51A39"/>
    <w:rsid w:val="00B65C2B"/>
    <w:rsid w:val="00B71E1A"/>
    <w:rsid w:val="00BA7996"/>
    <w:rsid w:val="00BB312F"/>
    <w:rsid w:val="00BD45CE"/>
    <w:rsid w:val="00BE4BB5"/>
    <w:rsid w:val="00C406B4"/>
    <w:rsid w:val="00C53862"/>
    <w:rsid w:val="00D53859"/>
    <w:rsid w:val="00D67799"/>
    <w:rsid w:val="00D84ACC"/>
    <w:rsid w:val="00D93FA3"/>
    <w:rsid w:val="00DB331D"/>
    <w:rsid w:val="00DE375F"/>
    <w:rsid w:val="00E03459"/>
    <w:rsid w:val="00E459F1"/>
    <w:rsid w:val="00E60E51"/>
    <w:rsid w:val="00E83ACE"/>
    <w:rsid w:val="00E8691A"/>
    <w:rsid w:val="00E9636E"/>
    <w:rsid w:val="00EA7600"/>
    <w:rsid w:val="00EF57EB"/>
    <w:rsid w:val="00F46C5D"/>
    <w:rsid w:val="00F665A5"/>
    <w:rsid w:val="00F8498F"/>
    <w:rsid w:val="00F86ACA"/>
    <w:rsid w:val="00F86F5B"/>
    <w:rsid w:val="00FE7268"/>
    <w:rsid w:val="00FF4CF7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3385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463385"/>
  </w:style>
  <w:style w:type="character" w:customStyle="1" w:styleId="ui">
    <w:name w:val="ui"/>
    <w:basedOn w:val="a0"/>
    <w:rsid w:val="00463385"/>
  </w:style>
  <w:style w:type="character" w:customStyle="1" w:styleId="CharAttribute501">
    <w:name w:val="CharAttribute501"/>
    <w:uiPriority w:val="99"/>
    <w:rsid w:val="00BD45CE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99"/>
    <w:qFormat/>
    <w:rsid w:val="00BD45C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BD45CE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51795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06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35D"/>
  </w:style>
  <w:style w:type="paragraph" w:styleId="aa">
    <w:name w:val="footer"/>
    <w:basedOn w:val="a"/>
    <w:link w:val="ab"/>
    <w:uiPriority w:val="99"/>
    <w:unhideWhenUsed/>
    <w:rsid w:val="00306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35D"/>
  </w:style>
  <w:style w:type="table" w:styleId="ac">
    <w:name w:val="Table Grid"/>
    <w:basedOn w:val="a1"/>
    <w:uiPriority w:val="59"/>
    <w:rsid w:val="0030635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5F220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e">
    <w:name w:val="Другое"/>
    <w:basedOn w:val="a"/>
    <w:link w:val="ad"/>
    <w:rsid w:val="005F2209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styleId="af">
    <w:name w:val="Strong"/>
    <w:qFormat/>
    <w:rsid w:val="0010647D"/>
    <w:rPr>
      <w:b/>
      <w:bCs/>
    </w:rPr>
  </w:style>
  <w:style w:type="paragraph" w:customStyle="1" w:styleId="ConsPlusTitle">
    <w:name w:val="ConsPlusTitle"/>
    <w:uiPriority w:val="99"/>
    <w:rsid w:val="00832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C09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554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133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28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39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284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2875&amp;date=13.01.2023" TargetMode="External"/><Relationship Id="rId12" Type="http://schemas.openxmlformats.org/officeDocument/2006/relationships/hyperlink" Target="https://login.consultant.ru/link/?req=doc&amp;demo=2&amp;base=LAW&amp;n=424647&amp;date=13.01.2023&amp;dst=100016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8361</Words>
  <Characters>47662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27</cp:revision>
  <cp:lastPrinted>2025-10-15T08:31:00Z</cp:lastPrinted>
  <dcterms:created xsi:type="dcterms:W3CDTF">2022-08-14T13:44:00Z</dcterms:created>
  <dcterms:modified xsi:type="dcterms:W3CDTF">2026-02-02T08:42:00Z</dcterms:modified>
</cp:coreProperties>
</file>