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34" w:rsidRDefault="00DE5F34" w:rsidP="009C1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9C1904" w:rsidRDefault="00DE5F34" w:rsidP="009C190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Госселекционная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средняя школа</w:t>
      </w:r>
    </w:p>
    <w:p w:rsidR="00DE5F34" w:rsidRPr="00DE5F34" w:rsidRDefault="00DE5F34" w:rsidP="009C19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Камышинского муниципального района</w:t>
      </w:r>
    </w:p>
    <w:p w:rsidR="009C1904" w:rsidRPr="00A61920" w:rsidRDefault="009C1904" w:rsidP="009C1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904" w:rsidRPr="00A61920" w:rsidRDefault="009C1904" w:rsidP="009C1904">
      <w:pPr>
        <w:spacing w:after="0"/>
        <w:jc w:val="both"/>
        <w:rPr>
          <w:rFonts w:ascii="Times New Roman" w:hAnsi="Times New Roman" w:cs="Times New Roman"/>
        </w:rPr>
      </w:pPr>
    </w:p>
    <w:p w:rsidR="009C1904" w:rsidRPr="00A61920" w:rsidRDefault="009C1904" w:rsidP="00BC3077">
      <w:pPr>
        <w:spacing w:after="0"/>
        <w:jc w:val="right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Утверждаю:</w:t>
      </w:r>
    </w:p>
    <w:p w:rsidR="009C1904" w:rsidRPr="00A61920" w:rsidRDefault="009C1904" w:rsidP="00BC3077">
      <w:pPr>
        <w:spacing w:after="0"/>
        <w:jc w:val="right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251BDE" w:rsidRPr="00A61920">
        <w:rPr>
          <w:rFonts w:ascii="Times New Roman" w:hAnsi="Times New Roman" w:cs="Times New Roman"/>
        </w:rPr>
        <w:t>Д</w:t>
      </w:r>
      <w:r w:rsidRPr="00A61920">
        <w:rPr>
          <w:rFonts w:ascii="Times New Roman" w:hAnsi="Times New Roman" w:cs="Times New Roman"/>
        </w:rPr>
        <w:t>иректор</w:t>
      </w:r>
      <w:r w:rsidR="00251BDE">
        <w:rPr>
          <w:rFonts w:ascii="Times New Roman" w:hAnsi="Times New Roman" w:cs="Times New Roman"/>
        </w:rPr>
        <w:t xml:space="preserve"> МКОУ Госселекционной СШ</w:t>
      </w:r>
    </w:p>
    <w:p w:rsidR="009C1904" w:rsidRDefault="009C1904" w:rsidP="00BC3077">
      <w:pPr>
        <w:spacing w:after="0"/>
        <w:jc w:val="right"/>
        <w:rPr>
          <w:rFonts w:ascii="Times New Roman" w:hAnsi="Times New Roman" w:cs="Times New Roman"/>
        </w:rPr>
      </w:pPr>
      <w:r w:rsidRPr="00A61920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="00D65D5C">
        <w:rPr>
          <w:rFonts w:ascii="Times New Roman" w:hAnsi="Times New Roman" w:cs="Times New Roman"/>
        </w:rPr>
        <w:tab/>
      </w:r>
      <w:r w:rsidRPr="00A61920">
        <w:rPr>
          <w:rFonts w:ascii="Times New Roman" w:hAnsi="Times New Roman" w:cs="Times New Roman"/>
        </w:rPr>
        <w:t>_______________</w:t>
      </w:r>
      <w:r w:rsidR="00D65D5C">
        <w:rPr>
          <w:rFonts w:ascii="Times New Roman" w:hAnsi="Times New Roman" w:cs="Times New Roman"/>
        </w:rPr>
        <w:t xml:space="preserve"> </w:t>
      </w:r>
      <w:proofErr w:type="spellStart"/>
      <w:r w:rsidR="00BC3077">
        <w:rPr>
          <w:rFonts w:ascii="Times New Roman" w:hAnsi="Times New Roman" w:cs="Times New Roman"/>
        </w:rPr>
        <w:t>Шалышкина</w:t>
      </w:r>
      <w:proofErr w:type="spellEnd"/>
      <w:r w:rsidR="00BC3077">
        <w:rPr>
          <w:rFonts w:ascii="Times New Roman" w:hAnsi="Times New Roman" w:cs="Times New Roman"/>
        </w:rPr>
        <w:t xml:space="preserve"> О.В.</w:t>
      </w:r>
      <w:r>
        <w:rPr>
          <w:rFonts w:ascii="Times New Roman" w:hAnsi="Times New Roman" w:cs="Times New Roman"/>
        </w:rPr>
        <w:t xml:space="preserve"> </w:t>
      </w:r>
    </w:p>
    <w:p w:rsidR="009C1904" w:rsidRPr="00A61920" w:rsidRDefault="00D65D5C" w:rsidP="00BC307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C1904" w:rsidRPr="00A61920">
        <w:rPr>
          <w:rFonts w:ascii="Times New Roman" w:hAnsi="Times New Roman" w:cs="Times New Roman"/>
        </w:rPr>
        <w:t>«_</w:t>
      </w:r>
      <w:r w:rsidR="00BC3077">
        <w:rPr>
          <w:rFonts w:ascii="Times New Roman" w:hAnsi="Times New Roman" w:cs="Times New Roman"/>
        </w:rPr>
        <w:t>__</w:t>
      </w:r>
      <w:r w:rsidR="009C1904" w:rsidRPr="00A61920">
        <w:rPr>
          <w:rFonts w:ascii="Times New Roman" w:hAnsi="Times New Roman" w:cs="Times New Roman"/>
        </w:rPr>
        <w:t>__»__________20</w:t>
      </w:r>
      <w:r w:rsidR="009C1904">
        <w:rPr>
          <w:rFonts w:ascii="Times New Roman" w:hAnsi="Times New Roman" w:cs="Times New Roman"/>
        </w:rPr>
        <w:t>2</w:t>
      </w:r>
      <w:r w:rsidR="00AD3A37">
        <w:rPr>
          <w:rFonts w:ascii="Times New Roman" w:hAnsi="Times New Roman" w:cs="Times New Roman"/>
        </w:rPr>
        <w:t xml:space="preserve">4 </w:t>
      </w:r>
      <w:r w:rsidR="009C1904" w:rsidRPr="00A61920">
        <w:rPr>
          <w:rFonts w:ascii="Times New Roman" w:hAnsi="Times New Roman" w:cs="Times New Roman"/>
        </w:rPr>
        <w:t xml:space="preserve">г. </w:t>
      </w:r>
    </w:p>
    <w:p w:rsidR="00D65D5C" w:rsidRDefault="00D65D5C" w:rsidP="00BC3077">
      <w:pPr>
        <w:pStyle w:val="11"/>
        <w:keepNext/>
        <w:keepLines/>
        <w:shd w:val="clear" w:color="auto" w:fill="auto"/>
        <w:jc w:val="right"/>
        <w:rPr>
          <w:sz w:val="56"/>
          <w:szCs w:val="56"/>
        </w:rPr>
      </w:pPr>
    </w:p>
    <w:p w:rsidR="00D65D5C" w:rsidRDefault="00D65D5C" w:rsidP="009C1904">
      <w:pPr>
        <w:pStyle w:val="11"/>
        <w:keepNext/>
        <w:keepLines/>
        <w:shd w:val="clear" w:color="auto" w:fill="auto"/>
        <w:jc w:val="both"/>
        <w:rPr>
          <w:sz w:val="56"/>
          <w:szCs w:val="56"/>
        </w:rPr>
      </w:pPr>
    </w:p>
    <w:p w:rsidR="009C1904" w:rsidRPr="00BC3077" w:rsidRDefault="00BC3077" w:rsidP="00D65D5C">
      <w:pPr>
        <w:pStyle w:val="11"/>
        <w:keepNext/>
        <w:keepLines/>
        <w:shd w:val="clear" w:color="auto" w:fill="auto"/>
        <w:spacing w:after="0"/>
        <w:rPr>
          <w:sz w:val="28"/>
          <w:szCs w:val="28"/>
        </w:rPr>
      </w:pPr>
      <w:r>
        <w:rPr>
          <w:sz w:val="28"/>
          <w:szCs w:val="28"/>
        </w:rPr>
        <w:t>Персонализированная п</w:t>
      </w:r>
      <w:r w:rsidR="009C1904" w:rsidRPr="00BC3077">
        <w:rPr>
          <w:sz w:val="28"/>
          <w:szCs w:val="28"/>
        </w:rPr>
        <w:t xml:space="preserve">рограмма </w:t>
      </w:r>
      <w:bookmarkStart w:id="0" w:name="bookmark2"/>
      <w:bookmarkStart w:id="1" w:name="bookmark3"/>
      <w:r w:rsidR="009C1904" w:rsidRPr="00BC3077">
        <w:rPr>
          <w:sz w:val="28"/>
          <w:szCs w:val="28"/>
          <w:lang w:eastAsia="ru-RU" w:bidi="ru-RU"/>
        </w:rPr>
        <w:t>наставничества</w:t>
      </w:r>
      <w:bookmarkEnd w:id="0"/>
      <w:bookmarkEnd w:id="1"/>
    </w:p>
    <w:p w:rsidR="009C1904" w:rsidRPr="00BC3077" w:rsidRDefault="009C1904" w:rsidP="00D65D5C">
      <w:pPr>
        <w:pStyle w:val="11"/>
        <w:keepNext/>
        <w:keepLines/>
        <w:shd w:val="clear" w:color="auto" w:fill="auto"/>
        <w:spacing w:after="0"/>
        <w:ind w:left="0"/>
        <w:rPr>
          <w:sz w:val="28"/>
          <w:szCs w:val="28"/>
          <w:lang w:eastAsia="ru-RU" w:bidi="ru-RU"/>
        </w:rPr>
      </w:pPr>
      <w:r w:rsidRPr="00BC3077">
        <w:rPr>
          <w:sz w:val="28"/>
          <w:szCs w:val="28"/>
          <w:lang w:eastAsia="ru-RU" w:bidi="ru-RU"/>
        </w:rPr>
        <w:t>«Учитель</w:t>
      </w:r>
      <w:r w:rsidR="00D65D5C" w:rsidRPr="00BC3077">
        <w:rPr>
          <w:sz w:val="28"/>
          <w:szCs w:val="28"/>
          <w:lang w:eastAsia="ru-RU" w:bidi="ru-RU"/>
        </w:rPr>
        <w:t xml:space="preserve"> – У</w:t>
      </w:r>
      <w:r w:rsidRPr="00BC3077">
        <w:rPr>
          <w:sz w:val="28"/>
          <w:szCs w:val="28"/>
          <w:lang w:eastAsia="ru-RU" w:bidi="ru-RU"/>
        </w:rPr>
        <w:t>читель»</w:t>
      </w:r>
    </w:p>
    <w:p w:rsidR="009C1904" w:rsidRPr="00BC3077" w:rsidRDefault="009C1904" w:rsidP="00D65D5C">
      <w:pPr>
        <w:pStyle w:val="40"/>
        <w:shd w:val="clear" w:color="auto" w:fill="auto"/>
        <w:spacing w:after="0"/>
        <w:ind w:left="0"/>
        <w:jc w:val="center"/>
        <w:rPr>
          <w:sz w:val="28"/>
          <w:szCs w:val="28"/>
        </w:rPr>
      </w:pPr>
      <w:r w:rsidRPr="00BC3077">
        <w:rPr>
          <w:sz w:val="28"/>
          <w:szCs w:val="28"/>
          <w:lang w:eastAsia="ru-RU" w:bidi="ru-RU"/>
        </w:rPr>
        <w:t>на 202</w:t>
      </w:r>
      <w:r w:rsidR="00AD3A37">
        <w:rPr>
          <w:sz w:val="28"/>
          <w:szCs w:val="28"/>
          <w:lang w:eastAsia="ru-RU" w:bidi="ru-RU"/>
        </w:rPr>
        <w:t>4</w:t>
      </w:r>
      <w:r w:rsidR="00D65D5C" w:rsidRPr="00BC3077">
        <w:rPr>
          <w:sz w:val="28"/>
          <w:szCs w:val="28"/>
          <w:lang w:eastAsia="ru-RU" w:bidi="ru-RU"/>
        </w:rPr>
        <w:t>/</w:t>
      </w:r>
      <w:r w:rsidRPr="00BC3077">
        <w:rPr>
          <w:sz w:val="28"/>
          <w:szCs w:val="28"/>
          <w:lang w:eastAsia="ru-RU" w:bidi="ru-RU"/>
        </w:rPr>
        <w:t>202</w:t>
      </w:r>
      <w:r w:rsidR="00AD3A37">
        <w:rPr>
          <w:sz w:val="28"/>
          <w:szCs w:val="28"/>
          <w:lang w:eastAsia="ru-RU" w:bidi="ru-RU"/>
        </w:rPr>
        <w:t>5</w:t>
      </w:r>
      <w:r w:rsidRPr="00BC3077">
        <w:rPr>
          <w:sz w:val="28"/>
          <w:szCs w:val="28"/>
          <w:lang w:eastAsia="ru-RU" w:bidi="ru-RU"/>
        </w:rPr>
        <w:t xml:space="preserve"> учебный год</w:t>
      </w: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Default="009C1904" w:rsidP="009C1904">
      <w:pPr>
        <w:pStyle w:val="a5"/>
        <w:rPr>
          <w:rFonts w:ascii="Times New Roman" w:hAnsi="Times New Roman"/>
          <w:color w:val="000000"/>
          <w:sz w:val="44"/>
          <w:szCs w:val="56"/>
          <w:lang w:bidi="ru-RU"/>
        </w:rPr>
      </w:pPr>
    </w:p>
    <w:p w:rsidR="009C1904" w:rsidRPr="000E4B82" w:rsidRDefault="009C1904" w:rsidP="009C1904">
      <w:pPr>
        <w:pStyle w:val="a5"/>
        <w:rPr>
          <w:rFonts w:ascii="Times New Roman" w:hAnsi="Times New Roman"/>
          <w:sz w:val="44"/>
          <w:szCs w:val="56"/>
        </w:rPr>
      </w:pPr>
    </w:p>
    <w:p w:rsidR="00BC3077" w:rsidRDefault="00BC3077" w:rsidP="00BC3077">
      <w:pPr>
        <w:pStyle w:val="22"/>
        <w:shd w:val="clear" w:color="auto" w:fill="auto"/>
        <w:spacing w:after="0" w:line="240" w:lineRule="auto"/>
        <w:ind w:left="0"/>
        <w:rPr>
          <w:lang w:eastAsia="ru-RU" w:bidi="ru-RU"/>
        </w:rPr>
      </w:pPr>
      <w:r>
        <w:rPr>
          <w:lang w:eastAsia="ru-RU" w:bidi="ru-RU"/>
        </w:rPr>
        <w:t>учителя-наставника</w:t>
      </w:r>
    </w:p>
    <w:p w:rsidR="009C1904" w:rsidRDefault="00BC3077" w:rsidP="009C1904">
      <w:pPr>
        <w:pStyle w:val="22"/>
        <w:shd w:val="clear" w:color="auto" w:fill="auto"/>
        <w:spacing w:after="0"/>
        <w:ind w:left="0"/>
      </w:pPr>
      <w:r>
        <w:rPr>
          <w:lang w:eastAsia="ru-RU" w:bidi="ru-RU"/>
        </w:rPr>
        <w:t xml:space="preserve"> </w:t>
      </w:r>
      <w:proofErr w:type="spellStart"/>
      <w:r>
        <w:rPr>
          <w:lang w:eastAsia="ru-RU" w:bidi="ru-RU"/>
        </w:rPr>
        <w:t>Каар</w:t>
      </w:r>
      <w:proofErr w:type="spellEnd"/>
      <w:r>
        <w:rPr>
          <w:lang w:eastAsia="ru-RU" w:bidi="ru-RU"/>
        </w:rPr>
        <w:t xml:space="preserve"> Ларисы Александровны</w:t>
      </w: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9C1904" w:rsidRDefault="009C1904" w:rsidP="009C1904">
      <w:pPr>
        <w:rPr>
          <w:rFonts w:ascii="Times New Roman" w:hAnsi="Times New Roman" w:cs="Times New Roman"/>
          <w:sz w:val="36"/>
          <w:szCs w:val="36"/>
        </w:rPr>
      </w:pPr>
    </w:p>
    <w:p w:rsidR="00BC3077" w:rsidRDefault="00BC3077" w:rsidP="00BC307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П. Госселекстанция </w:t>
      </w:r>
    </w:p>
    <w:p w:rsidR="00D63AD4" w:rsidRDefault="00BC3077" w:rsidP="00BC307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202</w:t>
      </w:r>
      <w:r w:rsidR="00AD3A37">
        <w:rPr>
          <w:b/>
          <w:bCs/>
          <w:color w:val="000000"/>
        </w:rPr>
        <w:t>4</w:t>
      </w:r>
      <w:bookmarkStart w:id="2" w:name="_GoBack"/>
      <w:bookmarkEnd w:id="2"/>
      <w:r w:rsidR="00D63AD4">
        <w:rPr>
          <w:b/>
          <w:bCs/>
          <w:color w:val="000000"/>
        </w:rPr>
        <w:br w:type="page"/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BD68BE">
        <w:rPr>
          <w:b/>
          <w:bCs/>
          <w:color w:val="000000"/>
        </w:rPr>
        <w:lastRenderedPageBreak/>
        <w:t>1. Пояснительная записка</w:t>
      </w:r>
    </w:p>
    <w:p w:rsidR="00BC3077" w:rsidRPr="00BD68BE" w:rsidRDefault="00BD68BE" w:rsidP="00BC30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</w:t>
      </w:r>
    </w:p>
    <w:p w:rsidR="00BD68BE" w:rsidRPr="00BD68BE" w:rsidRDefault="00BD68BE" w:rsidP="00BC307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 xml:space="preserve">Проблема становится особенно актуальной в связи с переходом на </w:t>
      </w:r>
      <w:r w:rsidR="00BC3077">
        <w:rPr>
          <w:color w:val="000000"/>
        </w:rPr>
        <w:t xml:space="preserve">обновлённый </w:t>
      </w:r>
      <w:r w:rsidRPr="00BD68BE">
        <w:rPr>
          <w:color w:val="000000"/>
        </w:rPr>
        <w:t xml:space="preserve">ФГОС, так как возрастают требования к повышению профессиональной компетентности каждого специалиста. </w:t>
      </w:r>
    </w:p>
    <w:p w:rsidR="008B1D12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</w:pPr>
      <w:r w:rsidRPr="00BD68BE">
        <w:rPr>
          <w:color w:val="000000"/>
        </w:rPr>
        <w:t xml:space="preserve">Решению этих стратегических задач будет способствовать создание гибкой и мобильной системы наставничества, </w:t>
      </w:r>
      <w:r w:rsidR="00164896">
        <w:rPr>
          <w:color w:val="000000"/>
        </w:rPr>
        <w:t xml:space="preserve">где </w:t>
      </w:r>
      <w:r w:rsidR="008B1D12" w:rsidRPr="00A4277E">
        <w:t>более молодой педагог помогает опытному представителю «старой школы» овладеть современными программами, цифровыми навыками и технологиями</w:t>
      </w:r>
      <w:r w:rsidR="008B1D12">
        <w:t>.</w:t>
      </w:r>
    </w:p>
    <w:p w:rsidR="000E5561" w:rsidRPr="000E5561" w:rsidRDefault="000E5561" w:rsidP="00BD68BE">
      <w:pPr>
        <w:pStyle w:val="a3"/>
        <w:shd w:val="clear" w:color="auto" w:fill="FFFFFF"/>
        <w:spacing w:before="0" w:beforeAutospacing="0" w:after="0" w:afterAutospacing="0" w:line="294" w:lineRule="atLeast"/>
      </w:pPr>
      <w:r w:rsidRPr="000E5561">
        <w:t>Программа наставничества  (далее – Программа)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 xml:space="preserve">Срок реализации программы: </w:t>
      </w:r>
      <w:r w:rsidR="003431E8">
        <w:rPr>
          <w:color w:val="000000"/>
        </w:rPr>
        <w:t>1 год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ЦЕЛЬ:</w:t>
      </w:r>
    </w:p>
    <w:p w:rsidR="000E5561" w:rsidRPr="006A141F" w:rsidRDefault="000E5561" w:rsidP="006A141F">
      <w:pPr>
        <w:tabs>
          <w:tab w:val="left" w:pos="567"/>
        </w:tabs>
        <w:spacing w:line="220" w:lineRule="exact"/>
        <w:contextualSpacing/>
        <w:rPr>
          <w:rFonts w:ascii="Times New Roman" w:hAnsi="Times New Roman" w:cs="Times New Roman"/>
          <w:sz w:val="24"/>
          <w:szCs w:val="24"/>
        </w:rPr>
      </w:pPr>
      <w:r w:rsidRPr="006A141F">
        <w:rPr>
          <w:rFonts w:ascii="Times New Roman" w:hAnsi="Times New Roman" w:cs="Times New Roman"/>
          <w:sz w:val="24"/>
          <w:szCs w:val="24"/>
        </w:rPr>
        <w:t>Обеспечить развитие участников внедрения Целевой модели наставничества  и улучшение личных показателей их эффективности в разрезе форм наставничества</w:t>
      </w:r>
      <w:r w:rsidR="006A141F">
        <w:rPr>
          <w:rFonts w:ascii="Times New Roman" w:hAnsi="Times New Roman" w:cs="Times New Roman"/>
          <w:sz w:val="24"/>
          <w:szCs w:val="24"/>
        </w:rPr>
        <w:t>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ЗАДАЧИ:</w:t>
      </w:r>
    </w:p>
    <w:p w:rsidR="008B1D12" w:rsidRPr="008B1D12" w:rsidRDefault="006A141F" w:rsidP="0000347A">
      <w:pPr>
        <w:pStyle w:val="a7"/>
        <w:numPr>
          <w:ilvl w:val="0"/>
          <w:numId w:val="2"/>
        </w:numPr>
        <w:shd w:val="clear" w:color="auto" w:fill="FFFFFF"/>
        <w:spacing w:after="0" w:line="294" w:lineRule="atLeast"/>
        <w:ind w:left="0" w:right="-142"/>
        <w:rPr>
          <w:color w:val="000000"/>
        </w:rPr>
      </w:pPr>
      <w:r w:rsidRPr="006A141F">
        <w:rPr>
          <w:rFonts w:ascii="Times New Roman" w:hAnsi="Times New Roman" w:cs="Times New Roman"/>
          <w:sz w:val="24"/>
          <w:szCs w:val="24"/>
        </w:rPr>
        <w:t>Обеспечить  повышение  проф</w:t>
      </w:r>
      <w:r>
        <w:rPr>
          <w:rFonts w:ascii="Times New Roman" w:hAnsi="Times New Roman" w:cs="Times New Roman"/>
          <w:sz w:val="24"/>
          <w:szCs w:val="24"/>
        </w:rPr>
        <w:t xml:space="preserve">ессионального </w:t>
      </w:r>
      <w:r w:rsidRPr="006A141F">
        <w:rPr>
          <w:rFonts w:ascii="Times New Roman" w:hAnsi="Times New Roman" w:cs="Times New Roman"/>
          <w:sz w:val="24"/>
          <w:szCs w:val="24"/>
        </w:rPr>
        <w:t xml:space="preserve">потенциала </w:t>
      </w:r>
      <w:r>
        <w:rPr>
          <w:rFonts w:ascii="Times New Roman" w:hAnsi="Times New Roman" w:cs="Times New Roman"/>
          <w:sz w:val="24"/>
          <w:szCs w:val="24"/>
        </w:rPr>
        <w:t xml:space="preserve"> педагога-наставляемого </w:t>
      </w:r>
      <w:r w:rsidRPr="006A141F">
        <w:rPr>
          <w:rFonts w:ascii="Times New Roman" w:hAnsi="Times New Roman" w:cs="Times New Roman"/>
          <w:sz w:val="24"/>
          <w:szCs w:val="24"/>
        </w:rPr>
        <w:t>и  создание комфортной профессиональной среды для реализации актуальных пед</w:t>
      </w:r>
      <w:r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6A141F">
        <w:rPr>
          <w:rFonts w:ascii="Times New Roman" w:hAnsi="Times New Roman" w:cs="Times New Roman"/>
          <w:sz w:val="24"/>
          <w:szCs w:val="24"/>
        </w:rPr>
        <w:t>задач на высоком уровне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1D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8BE" w:rsidRPr="008B1D12" w:rsidRDefault="00BD68BE" w:rsidP="0000347A">
      <w:pPr>
        <w:pStyle w:val="a7"/>
        <w:numPr>
          <w:ilvl w:val="0"/>
          <w:numId w:val="2"/>
        </w:numPr>
        <w:shd w:val="clear" w:color="auto" w:fill="FFFFFF"/>
        <w:spacing w:after="0" w:line="294" w:lineRule="atLeast"/>
        <w:ind w:left="0" w:right="-142"/>
        <w:rPr>
          <w:color w:val="000000"/>
        </w:rPr>
      </w:pPr>
      <w:r w:rsidRPr="00251BDE">
        <w:rPr>
          <w:rFonts w:ascii="Times New Roman" w:hAnsi="Times New Roman" w:cs="Times New Roman"/>
          <w:color w:val="000000"/>
          <w:sz w:val="24"/>
          <w:szCs w:val="24"/>
        </w:rPr>
        <w:t>Использовать  эффективные формы повышения профессиональной компетентности и профес</w:t>
      </w:r>
      <w:r w:rsidR="006A141F" w:rsidRPr="00251BDE">
        <w:rPr>
          <w:rFonts w:ascii="Times New Roman" w:hAnsi="Times New Roman" w:cs="Times New Roman"/>
          <w:color w:val="000000"/>
          <w:sz w:val="24"/>
          <w:szCs w:val="24"/>
        </w:rPr>
        <w:t>сионального мастерства педагогов-наставляемых</w:t>
      </w:r>
      <w:r w:rsidRPr="00251BDE">
        <w:rPr>
          <w:rFonts w:ascii="Times New Roman" w:hAnsi="Times New Roman" w:cs="Times New Roman"/>
          <w:color w:val="000000"/>
          <w:sz w:val="24"/>
          <w:szCs w:val="24"/>
        </w:rPr>
        <w:t>, обеспечить информационное пространство для самостоятельного овладения профессиональными знаниями и навыками</w:t>
      </w:r>
      <w:r w:rsidRPr="008B1D12">
        <w:rPr>
          <w:color w:val="000000"/>
        </w:rPr>
        <w:t>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Дифференцированно и целенаправленно планировать методическую работу на основе выявленных потенциальных возможностей  учителя.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профессиональный уровень педагогов с учетом их потребностей, затруднений, достижений.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Отслеживать динамику развития профессиональной деятельности каждого педагога.</w:t>
      </w:r>
    </w:p>
    <w:p w:rsidR="00BD68BE" w:rsidRPr="00BD68BE" w:rsidRDefault="00BD68BE" w:rsidP="00BD68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Повышать продуктивность работы педагога и результативность образовательной деятельности.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 xml:space="preserve">Формы и методы работы педагога-наставника с </w:t>
      </w:r>
      <w:r w:rsidR="006A141F">
        <w:rPr>
          <w:b/>
          <w:bCs/>
          <w:color w:val="000000"/>
        </w:rPr>
        <w:t>педагогами-наставляемыми</w:t>
      </w:r>
      <w:r w:rsidRPr="00BD68BE">
        <w:rPr>
          <w:b/>
          <w:bCs/>
          <w:color w:val="000000"/>
        </w:rPr>
        <w:t>: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консультирование (индивидуальное, групповое);</w:t>
      </w:r>
    </w:p>
    <w:p w:rsidR="00BD68BE" w:rsidRPr="00BD68BE" w:rsidRDefault="00BD68BE" w:rsidP="00BD68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активные методы (семинары, практические занятия,  собеседование, творческие мастерские, мастер-классы наст</w:t>
      </w:r>
      <w:r w:rsidR="006A141F">
        <w:rPr>
          <w:color w:val="000000"/>
        </w:rPr>
        <w:t>авников</w:t>
      </w:r>
      <w:r w:rsidRPr="00BD68BE">
        <w:rPr>
          <w:color w:val="000000"/>
        </w:rPr>
        <w:t>).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Деятельность наставника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1</w:t>
      </w:r>
      <w:r w:rsidRPr="00BD68BE">
        <w:rPr>
          <w:color w:val="000000"/>
        </w:rPr>
        <w:softHyphen/>
        <w:t xml:space="preserve">-й этап – </w:t>
      </w:r>
      <w:r w:rsidR="006A141F">
        <w:rPr>
          <w:color w:val="000000"/>
        </w:rPr>
        <w:t xml:space="preserve">адаптационный. Наставник </w:t>
      </w:r>
      <w:r w:rsidRPr="00BD68BE">
        <w:rPr>
          <w:color w:val="000000"/>
        </w:rPr>
        <w:t xml:space="preserve"> выявляет недостатки в  умениях и навыках</w:t>
      </w:r>
      <w:r w:rsidR="006A141F">
        <w:rPr>
          <w:color w:val="000000"/>
        </w:rPr>
        <w:t xml:space="preserve"> педагога-наставляемого</w:t>
      </w:r>
      <w:r w:rsidRPr="00BD68BE">
        <w:rPr>
          <w:color w:val="000000"/>
        </w:rPr>
        <w:t>, чтобы выработать программу адаптации.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2-</w:t>
      </w:r>
      <w:r w:rsidRPr="00BD68BE">
        <w:rPr>
          <w:color w:val="000000"/>
        </w:rPr>
        <w:softHyphen/>
        <w:t>й этап – основной (проектировочный). Наставник разрабатывает и реализует программу адаптации, осуществляет корректировку профессиональных умений  учителя, помогает выстроить ему собственную программу самосовершенствования.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color w:val="000000"/>
        </w:rPr>
        <w:t>3</w:t>
      </w:r>
      <w:r w:rsidRPr="00BD68BE">
        <w:rPr>
          <w:color w:val="000000"/>
        </w:rPr>
        <w:softHyphen/>
        <w:t>-й этап – контрольно-</w:t>
      </w:r>
      <w:r w:rsidRPr="00BD68BE">
        <w:rPr>
          <w:color w:val="000000"/>
        </w:rPr>
        <w:softHyphen/>
        <w:t>оценочный. Наставник проверяет уровень профессиональной компетентности  педагога, определяет степень его готовности к выполнению своих функциональных обязанностей.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color w:val="000000"/>
        </w:rPr>
        <w:t>Ожидаемые результаты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 xml:space="preserve">для </w:t>
      </w:r>
      <w:r w:rsidR="006A141F">
        <w:rPr>
          <w:b/>
          <w:bCs/>
          <w:i/>
          <w:iCs/>
          <w:color w:val="000000"/>
        </w:rPr>
        <w:t>педагога-наставляемого</w:t>
      </w:r>
      <w:r w:rsidRPr="00BD68BE">
        <w:rPr>
          <w:b/>
          <w:bCs/>
          <w:i/>
          <w:iCs/>
          <w:color w:val="000000"/>
        </w:rPr>
        <w:t>: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активизация практических, индивидуальных, самостоятельных навыков преподавания;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появление собственных продуктов педагогической деятельности (ЦОР/ЭОР, публикаций, методических разработок, дидактических материалов);</w:t>
      </w:r>
    </w:p>
    <w:p w:rsidR="00BD68BE" w:rsidRPr="00BD68BE" w:rsidRDefault="00BD68BE" w:rsidP="00BD68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успешное прохождение процедуры аттестации.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наставника: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эффективный способ самореализации;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lastRenderedPageBreak/>
        <w:t>повышение квалификации;</w:t>
      </w:r>
    </w:p>
    <w:p w:rsidR="00BD68BE" w:rsidRPr="00BD68BE" w:rsidRDefault="00BD68BE" w:rsidP="00BD68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достижение более высокого уровня профессиональной компетенции.</w:t>
      </w: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D68BE" w:rsidRP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D68BE">
        <w:rPr>
          <w:b/>
          <w:bCs/>
          <w:i/>
          <w:iCs/>
          <w:color w:val="000000"/>
        </w:rPr>
        <w:t>для образовательной организации:</w:t>
      </w:r>
    </w:p>
    <w:p w:rsidR="006A141F" w:rsidRPr="006A141F" w:rsidRDefault="006A141F" w:rsidP="006A141F">
      <w:pPr>
        <w:spacing w:line="220" w:lineRule="exact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BD68BE" w:rsidRPr="006A141F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уровня </w:t>
      </w:r>
      <w:r w:rsidRPr="006A141F">
        <w:rPr>
          <w:rFonts w:ascii="Times New Roman" w:hAnsi="Times New Roman" w:cs="Times New Roman"/>
          <w:sz w:val="24"/>
          <w:szCs w:val="24"/>
        </w:rPr>
        <w:t>профессионального потенциала  педагога-наставляемого для реализации актуальных педагогических задач на высоком уровне.</w:t>
      </w:r>
    </w:p>
    <w:p w:rsidR="00BD68BE" w:rsidRPr="006A141F" w:rsidRDefault="00BD68BE" w:rsidP="001613F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6A141F">
        <w:rPr>
          <w:b/>
          <w:bCs/>
          <w:color w:val="000000"/>
        </w:rPr>
        <w:t>Принципы наставничества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добровольность;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гуманность;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 xml:space="preserve">соблюдение прав </w:t>
      </w:r>
      <w:r w:rsidR="006A141F">
        <w:rPr>
          <w:color w:val="000000"/>
        </w:rPr>
        <w:t>наставляемых</w:t>
      </w:r>
      <w:r w:rsidRPr="00BD68BE">
        <w:rPr>
          <w:color w:val="000000"/>
        </w:rPr>
        <w:t>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соблюдение прав наставника;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конфиденциальность;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ответственность;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искреннее желание помочь в преодолении трудностей;</w:t>
      </w:r>
    </w:p>
    <w:p w:rsidR="00BD68BE" w:rsidRPr="00BD68BE" w:rsidRDefault="00BD68BE" w:rsidP="00BD68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BD68BE">
        <w:rPr>
          <w:color w:val="000000"/>
        </w:rPr>
        <w:t>взаимопонимание;</w:t>
      </w:r>
    </w:p>
    <w:p w:rsidR="00BD68BE" w:rsidRDefault="00BD68BE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3431E8" w:rsidRPr="00BD68BE" w:rsidRDefault="003431E8" w:rsidP="00BD68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63AD4" w:rsidRDefault="00D63AD4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3" w:name="bookmark26"/>
      <w:bookmarkStart w:id="4" w:name="bookmark27"/>
      <w:r>
        <w:rPr>
          <w:color w:val="000000"/>
          <w:lang w:eastAsia="ru-RU" w:bidi="ru-RU"/>
        </w:rPr>
        <w:br w:type="page"/>
      </w:r>
    </w:p>
    <w:bookmarkEnd w:id="3"/>
    <w:bookmarkEnd w:id="4"/>
    <w:p w:rsidR="003431E8" w:rsidRDefault="008B1D12" w:rsidP="003431E8">
      <w:pPr>
        <w:pStyle w:val="20"/>
        <w:keepNext/>
        <w:keepLines/>
        <w:shd w:val="clear" w:color="auto" w:fill="auto"/>
        <w:spacing w:after="180" w:line="300" w:lineRule="auto"/>
        <w:jc w:val="center"/>
      </w:pPr>
      <w:r>
        <w:rPr>
          <w:color w:val="000000"/>
          <w:lang w:eastAsia="ru-RU" w:bidi="ru-RU"/>
        </w:rPr>
        <w:lastRenderedPageBreak/>
        <w:t>Участники наставнической деятельности</w:t>
      </w:r>
    </w:p>
    <w:p w:rsidR="003431E8" w:rsidRDefault="003431E8" w:rsidP="003431E8">
      <w:pPr>
        <w:pStyle w:val="1"/>
        <w:shd w:val="clear" w:color="auto" w:fill="auto"/>
        <w:spacing w:after="0" w:line="300" w:lineRule="auto"/>
        <w:ind w:firstLine="1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Форма наставничества: «учитель-учитель»</w:t>
      </w:r>
      <w:r w:rsidR="008B1D12">
        <w:rPr>
          <w:color w:val="000000"/>
          <w:lang w:eastAsia="ru-RU" w:bidi="ru-RU"/>
        </w:rPr>
        <w:t xml:space="preserve"> (</w:t>
      </w:r>
      <w:r w:rsidR="008B1D12" w:rsidRPr="00A4277E">
        <w:rPr>
          <w:sz w:val="24"/>
          <w:szCs w:val="24"/>
        </w:rPr>
        <w:t>«педагог-новатор – консервативный педагог»</w:t>
      </w:r>
      <w:r w:rsidR="008B1D12">
        <w:rPr>
          <w:color w:val="000000"/>
          <w:lang w:eastAsia="ru-RU" w:bidi="ru-RU"/>
        </w:rPr>
        <w:t>)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4385"/>
        <w:gridCol w:w="3929"/>
      </w:tblGrid>
      <w:tr w:rsidR="007408FC" w:rsidRPr="007408FC" w:rsidTr="008B1D12">
        <w:trPr>
          <w:trHeight w:val="465"/>
        </w:trPr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8B1D1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наставляемом</w:t>
            </w: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университет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8B1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8B1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8B1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="008B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 w:rsidR="008B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язык, литература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часов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5B5FC0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8B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408FC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408FC" w:rsidRPr="007408FC" w:rsidRDefault="007408FC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408FC" w:rsidRPr="007408FC" w:rsidRDefault="008B1D12" w:rsidP="007408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4385"/>
        <w:gridCol w:w="3929"/>
      </w:tblGrid>
      <w:tr w:rsidR="008B1D12" w:rsidRPr="007408FC" w:rsidTr="004342D7">
        <w:trPr>
          <w:trHeight w:val="465"/>
        </w:trPr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наставляемом</w:t>
            </w: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университет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8B1D1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язык, литература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часов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5B5FC0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8B1D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8B1D12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1D12" w:rsidRPr="007408FC" w:rsidRDefault="008B1D12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257978" w:rsidRPr="007408FC" w:rsidTr="00257978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2572AB" w:rsidRDefault="00257978" w:rsidP="002579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Сведения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2572AB" w:rsidRDefault="00257978" w:rsidP="002579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педагоге - наставляемом</w:t>
            </w: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2572AB" w:rsidRDefault="00257978" w:rsidP="0025797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университет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257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язык, литература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часов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2579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5B5FC0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 w:rsidR="00257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257978" w:rsidRPr="007408FC" w:rsidTr="005B5FC0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7978" w:rsidRPr="007408FC" w:rsidRDefault="00257978" w:rsidP="004342D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21"/>
        <w:gridCol w:w="4385"/>
        <w:gridCol w:w="3929"/>
      </w:tblGrid>
      <w:tr w:rsidR="005B5FC0" w:rsidRPr="002572AB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2572AB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Сведения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2572AB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педагоге - наставляемом</w:t>
            </w: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2572AB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572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педагоге - наставнике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Лариса Александровна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учебное заведение окончил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государственный университет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русского языка и литературы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язык, литература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нагрузка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часов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Классное руководство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  <w:tr w:rsidR="005B5FC0" w:rsidRPr="007408FC" w:rsidTr="00AA15D5">
        <w:tc>
          <w:tcPr>
            <w:tcW w:w="23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5FC0" w:rsidRPr="007408FC" w:rsidRDefault="005B5FC0" w:rsidP="00AA15D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категории</w:t>
            </w:r>
          </w:p>
        </w:tc>
      </w:tr>
    </w:tbl>
    <w:p w:rsidR="007408FC" w:rsidRP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08FC" w:rsidRDefault="007408FC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1E8" w:rsidRDefault="003431E8" w:rsidP="007408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7978" w:rsidRPr="00257978" w:rsidRDefault="00257978" w:rsidP="00257978">
      <w:pPr>
        <w:pStyle w:val="ac"/>
        <w:jc w:val="center"/>
      </w:pPr>
      <w:proofErr w:type="gramStart"/>
      <w:r>
        <w:rPr>
          <w:rFonts w:eastAsia="Calibri" w:cs="Calibri"/>
        </w:rPr>
        <w:lastRenderedPageBreak/>
        <w:t>П</w:t>
      </w:r>
      <w:r w:rsidRPr="00257978">
        <w:rPr>
          <w:rFonts w:eastAsia="Calibri" w:cs="Calibri"/>
        </w:rPr>
        <w:t>еречень мероприятий, нацеленных на устранение выявленных профессиональных затруднений наставляемого и на поддержку его сильных сторон)</w:t>
      </w:r>
      <w:proofErr w:type="gramEnd"/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</w:rPr>
      </w:pPr>
      <w:r w:rsidRPr="00146FF7">
        <w:rPr>
          <w:rFonts w:ascii="Times New Roman" w:hAnsi="Times New Roman" w:cs="Times New Roman"/>
          <w:sz w:val="24"/>
          <w:szCs w:val="24"/>
        </w:rPr>
        <w:t xml:space="preserve">Форма наставничества: «учитель-учитель». </w:t>
      </w:r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</w:rPr>
      </w:pPr>
      <w:r w:rsidRPr="00146FF7">
        <w:rPr>
          <w:rFonts w:ascii="Times New Roman" w:hAnsi="Times New Roman" w:cs="Times New Roman"/>
          <w:b/>
          <w:bCs/>
          <w:sz w:val="24"/>
          <w:szCs w:val="24"/>
        </w:rPr>
        <w:t>Ролевая модель</w:t>
      </w:r>
      <w:r w:rsidRPr="00146FF7">
        <w:rPr>
          <w:rFonts w:ascii="Times New Roman" w:hAnsi="Times New Roman" w:cs="Times New Roman"/>
          <w:sz w:val="24"/>
          <w:szCs w:val="24"/>
        </w:rPr>
        <w:t>: «педагог-новатор – консервативный педагог».</w:t>
      </w:r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</w:rPr>
      </w:pPr>
      <w:r w:rsidRPr="00146FF7">
        <w:rPr>
          <w:rFonts w:ascii="Times New Roman" w:hAnsi="Times New Roman" w:cs="Times New Roman"/>
          <w:sz w:val="24"/>
          <w:szCs w:val="24"/>
        </w:rPr>
        <w:t xml:space="preserve">Ф.И.О. и должность наставляемого сотрудника __________________________________________________________________________ </w:t>
      </w:r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146FF7">
        <w:rPr>
          <w:rFonts w:ascii="Times New Roman" w:hAnsi="Times New Roman" w:cs="Times New Roman"/>
          <w:sz w:val="24"/>
          <w:szCs w:val="24"/>
        </w:rPr>
        <w:t xml:space="preserve">Ф.И.О. и должность наставника </w:t>
      </w:r>
      <w:r w:rsidRPr="00146FF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 w:rsidR="00E5204F" w:rsidRPr="00146FF7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</w:rPr>
      </w:pPr>
      <w:r w:rsidRPr="00146FF7">
        <w:rPr>
          <w:rFonts w:ascii="Times New Roman" w:hAnsi="Times New Roman" w:cs="Times New Roman"/>
          <w:sz w:val="24"/>
          <w:szCs w:val="24"/>
        </w:rPr>
        <w:t>Срок осуществления плана: с «___» _______20__ г. по «____» ___________20__ г.</w:t>
      </w:r>
    </w:p>
    <w:p w:rsidR="00257978" w:rsidRPr="00146FF7" w:rsidRDefault="00257978" w:rsidP="0025797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50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4"/>
        <w:gridCol w:w="3511"/>
        <w:gridCol w:w="28"/>
        <w:gridCol w:w="943"/>
        <w:gridCol w:w="72"/>
        <w:gridCol w:w="2606"/>
        <w:gridCol w:w="59"/>
        <w:gridCol w:w="1317"/>
        <w:gridCol w:w="72"/>
        <w:gridCol w:w="85"/>
        <w:gridCol w:w="1270"/>
      </w:tblGrid>
      <w:tr w:rsidR="00E5204F" w:rsidRPr="00146FF7" w:rsidTr="00E5204F">
        <w:trPr>
          <w:cantSplit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Проект, задание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</w:t>
            </w:r>
          </w:p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  <w:r w:rsidRPr="00146F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Фактический результат</w:t>
            </w:r>
            <w:r w:rsidRPr="00146F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наставника</w:t>
            </w:r>
          </w:p>
        </w:tc>
      </w:tr>
      <w:tr w:rsidR="00257978" w:rsidRPr="00146FF7" w:rsidTr="00E5204F">
        <w:trPr>
          <w:cantSplit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Анализ профессиональных трудностей и способы их преодоления</w:t>
            </w: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Провести самодиагностику на предмет определения приоритетных направлений профессионального развития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ind w:right="-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Определен перечень дефицитных компетенций, требующих развития; сформулирован перечень тем консультаций с наставником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25797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Провести диагностическую беседу с наставником, для уточнения зон профессионального развития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меры по преодолению профессиональных трудностей с учетом тем мероприятий раздела 2.</w:t>
            </w:r>
          </w:p>
        </w:tc>
        <w:tc>
          <w:tcPr>
            <w:tcW w:w="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Разработаны меры преодоления профессиональных трудностей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978" w:rsidRPr="00146FF7" w:rsidTr="00E5204F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Направления профессионального развития педагогического работника</w:t>
            </w:r>
            <w:r w:rsidRPr="00146FF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E520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цифровую грамотность учителя: необходимый минимум и эффективный максимум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E5204F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Изучена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 учителя: необходимый минимум и эффективный максимум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Освоить эффективные подходы к планированию деятельности педагога 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Освоены такие эффективные подходы к планированию деятельности педагога, </w:t>
            </w:r>
            <w:r w:rsidRPr="00146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как </w:t>
            </w:r>
            <w:r w:rsidRPr="00146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SMART</w:t>
            </w:r>
            <w:r w:rsidRPr="00146F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-целеполагание, …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E520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новой образовательной средой: учитель + цифра</w:t>
            </w:r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новая образовательная среда: учитель + цифра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146FF7" w:rsidTr="00E5204F"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E520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трансформацию образования в условиях </w:t>
            </w:r>
            <w:proofErr w:type="spellStart"/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4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E5204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наставником </w:t>
            </w:r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изучена трансформация образования в условиях </w:t>
            </w:r>
            <w:proofErr w:type="spellStart"/>
            <w:r w:rsidR="00E5204F" w:rsidRPr="00146FF7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04F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146F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</w:rPr>
              <w:br w:type="page"/>
            </w:r>
            <w:r w:rsidR="00146FF7"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D37B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r w:rsidR="00D37BB8" w:rsidRPr="00146FF7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на пути к цифровой школе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D37BB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Изучен</w:t>
            </w:r>
            <w:r w:rsidR="00D37BB8" w:rsidRPr="00146FF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BB8" w:rsidRPr="00146FF7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на пути к цифровой школе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F4718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146FF7" w:rsidP="005F4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718" w:rsidRPr="00146FF7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Освоить платформу дистанционного обучения Академии Просвещения «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Олимпиум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572AB">
              <w:rPr>
                <w:rFonts w:ascii="Times New Roman" w:hAnsi="Times New Roman" w:cs="Times New Roman"/>
                <w:sz w:val="24"/>
                <w:szCs w:val="24"/>
              </w:rPr>
              <w:t xml:space="preserve"> ( в том числе и другие)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Освоена платформа дистанционного обучения Академии Просвещения «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Олимпиум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061576" w:rsidRDefault="005F4718" w:rsidP="005F471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061576" w:rsidRDefault="005F4718" w:rsidP="005F4718">
            <w:pPr>
              <w:contextualSpacing/>
              <w:rPr>
                <w:sz w:val="24"/>
                <w:szCs w:val="24"/>
              </w:rPr>
            </w:pPr>
          </w:p>
        </w:tc>
      </w:tr>
      <w:tr w:rsidR="00E5204F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57978" w:rsidRPr="00146FF7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5F4718">
            <w:pPr>
              <w:ind w:right="-13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Изучить опыт участия педагог</w:t>
            </w:r>
            <w:r w:rsidR="005F4718" w:rsidRPr="00146FF7">
              <w:rPr>
                <w:rFonts w:ascii="Times New Roman" w:hAnsi="Times New Roman" w:cs="Times New Roman"/>
                <w:sz w:val="24"/>
                <w:szCs w:val="24"/>
              </w:rPr>
              <w:t>а-наставника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деятельности ОО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Изучены проекты ОО по профилю деятельности педагога и выявлена роль педагога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F4718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146FF7" w:rsidP="00146F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718" w:rsidRPr="00146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4718" w:rsidRPr="00146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Перенять опыт работы на платформе Цифровой образовательный контент (ЦОК) 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Освоена платформа ЦОК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061576" w:rsidRDefault="005F4718" w:rsidP="005F471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061576" w:rsidRDefault="005F4718" w:rsidP="005F4718">
            <w:pPr>
              <w:contextualSpacing/>
              <w:rPr>
                <w:sz w:val="24"/>
                <w:szCs w:val="24"/>
              </w:rPr>
            </w:pPr>
          </w:p>
        </w:tc>
      </w:tr>
      <w:tr w:rsidR="00E5204F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успешный опыт организации профессионального развития педагога (в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. - использование возможностей ресурсных центров, площадок, формы и направления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изучения успешного опыта организации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в ОО выбраны формы собственного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 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E5204F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146FF7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успешными практиками разработки и внедрения образовательных инноваций в практику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. деятельности 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Изучена практика разработки и внедрения игр по повышению </w:t>
            </w:r>
            <w:r w:rsidR="005F4718"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функциональной 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F4718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146FF7" w:rsidP="005F4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DE5F34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Освоить конструктор рабочих программ на сайте </w:t>
            </w:r>
            <w:proofErr w:type="spellStart"/>
            <w:r w:rsidRPr="00146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="00DE5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DE5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146FF7" w:rsidRDefault="005F4718" w:rsidP="005F471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Освоен конструктор рабочих программ на сайте </w:t>
            </w:r>
            <w:r w:rsidRPr="00146F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r w:rsidR="00DE5F34" w:rsidRPr="00DE5F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5F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146FF7">
              <w:rPr>
                <w:rFonts w:ascii="Times New Roman" w:hAnsi="Times New Roman" w:cs="Times New Roman"/>
                <w:sz w:val="24"/>
                <w:szCs w:val="24"/>
              </w:rPr>
              <w:t xml:space="preserve"> и составлена собственная рабочая программа по предмету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F7" w:rsidRDefault="00146FF7" w:rsidP="005F4718">
            <w:pPr>
              <w:contextualSpacing/>
              <w:rPr>
                <w:sz w:val="24"/>
                <w:szCs w:val="24"/>
              </w:rPr>
            </w:pPr>
          </w:p>
          <w:p w:rsidR="00146FF7" w:rsidRPr="00146FF7" w:rsidRDefault="00146FF7" w:rsidP="00146FF7">
            <w:pPr>
              <w:rPr>
                <w:sz w:val="24"/>
                <w:szCs w:val="24"/>
              </w:rPr>
            </w:pPr>
          </w:p>
          <w:p w:rsidR="00146FF7" w:rsidRPr="00146FF7" w:rsidRDefault="00146FF7" w:rsidP="00146FF7">
            <w:pPr>
              <w:rPr>
                <w:sz w:val="24"/>
                <w:szCs w:val="24"/>
              </w:rPr>
            </w:pPr>
          </w:p>
          <w:p w:rsidR="00146FF7" w:rsidRPr="00146FF7" w:rsidRDefault="00146FF7" w:rsidP="00146FF7">
            <w:pPr>
              <w:rPr>
                <w:sz w:val="24"/>
                <w:szCs w:val="24"/>
              </w:rPr>
            </w:pPr>
          </w:p>
          <w:p w:rsidR="005F4718" w:rsidRPr="00146FF7" w:rsidRDefault="005F4718" w:rsidP="00146F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718" w:rsidRPr="00061576" w:rsidRDefault="005F4718" w:rsidP="005F4718">
            <w:pPr>
              <w:contextualSpacing/>
              <w:rPr>
                <w:sz w:val="24"/>
                <w:szCs w:val="24"/>
              </w:rPr>
            </w:pPr>
          </w:p>
        </w:tc>
      </w:tr>
      <w:tr w:rsidR="00E5204F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2AB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2AB" w:rsidRPr="00146FF7" w:rsidRDefault="002572AB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146FF7" w:rsidRDefault="00257978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8" w:rsidRPr="00061576" w:rsidRDefault="00257978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  <w:tr w:rsidR="005B5FC0" w:rsidRPr="00061576" w:rsidTr="00E5204F"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C0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146FF7" w:rsidRDefault="005B5FC0" w:rsidP="004342D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FC0" w:rsidRPr="00061576" w:rsidRDefault="005B5FC0" w:rsidP="004342D7">
            <w:pPr>
              <w:contextualSpacing/>
              <w:rPr>
                <w:sz w:val="24"/>
                <w:szCs w:val="24"/>
              </w:rPr>
            </w:pPr>
          </w:p>
        </w:tc>
      </w:tr>
    </w:tbl>
    <w:p w:rsidR="00257978" w:rsidRPr="00061576" w:rsidRDefault="00257978" w:rsidP="00257978">
      <w:pPr>
        <w:contextualSpacing/>
        <w:rPr>
          <w:sz w:val="24"/>
          <w:szCs w:val="24"/>
        </w:rPr>
      </w:pPr>
    </w:p>
    <w:p w:rsidR="00257978" w:rsidRPr="007408FC" w:rsidRDefault="002572AB" w:rsidP="002572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наставника______________________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Подпись наставляемого  ________________</w:t>
      </w:r>
    </w:p>
    <w:p w:rsidR="007408FC" w:rsidRPr="007408FC" w:rsidRDefault="007408FC" w:rsidP="007408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6E47" w:rsidRPr="00BD68BE" w:rsidRDefault="00386E47">
      <w:pPr>
        <w:rPr>
          <w:rFonts w:ascii="Times New Roman" w:hAnsi="Times New Roman" w:cs="Times New Roman"/>
          <w:sz w:val="24"/>
          <w:szCs w:val="24"/>
        </w:rPr>
      </w:pPr>
    </w:p>
    <w:sectPr w:rsidR="00386E47" w:rsidRPr="00BD68BE" w:rsidSect="009C1904">
      <w:pgSz w:w="11906" w:h="16838"/>
      <w:pgMar w:top="709" w:right="851" w:bottom="1134" w:left="7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06" w:rsidRDefault="00244306" w:rsidP="00257978">
      <w:pPr>
        <w:spacing w:after="0" w:line="240" w:lineRule="auto"/>
      </w:pPr>
      <w:r>
        <w:separator/>
      </w:r>
    </w:p>
  </w:endnote>
  <w:endnote w:type="continuationSeparator" w:id="0">
    <w:p w:rsidR="00244306" w:rsidRDefault="00244306" w:rsidP="0025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06" w:rsidRDefault="00244306" w:rsidP="00257978">
      <w:pPr>
        <w:spacing w:after="0" w:line="240" w:lineRule="auto"/>
      </w:pPr>
      <w:r>
        <w:separator/>
      </w:r>
    </w:p>
  </w:footnote>
  <w:footnote w:type="continuationSeparator" w:id="0">
    <w:p w:rsidR="00244306" w:rsidRDefault="00244306" w:rsidP="00257978">
      <w:pPr>
        <w:spacing w:after="0" w:line="240" w:lineRule="auto"/>
      </w:pPr>
      <w:r>
        <w:continuationSeparator/>
      </w:r>
    </w:p>
  </w:footnote>
  <w:footnote w:id="1">
    <w:p w:rsidR="00257978" w:rsidRPr="005479DA" w:rsidRDefault="00257978" w:rsidP="00257978">
      <w:pPr>
        <w:contextualSpacing/>
        <w:jc w:val="both"/>
      </w:pPr>
      <w:r w:rsidRPr="00970DAF">
        <w:rPr>
          <w:rStyle w:val="ab"/>
        </w:rPr>
        <w:footnoteRef/>
      </w:r>
      <w:r w:rsidRPr="00970DAF">
        <w:t xml:space="preserve"> </w:t>
      </w:r>
      <w:r w:rsidRPr="005479DA">
        <w:t xml:space="preserve">В описании планируемого результата можно ссылаться на применение различных форм взаимодействия наставника с наставляемым, например: получена консультация; осуществлен обмен опытом в области ...; взаимное посещение мероприятий/уроков ... (указать название); совместно подготовлена конкурсная документация/статья/методическая разработка (указать название); совместно с наставником подготовлено выступление на конференции/совещании/Педсовете; составлен индивидуальный перечень литературы для изучения и пр. </w:t>
      </w:r>
    </w:p>
  </w:footnote>
  <w:footnote w:id="2">
    <w:p w:rsidR="00257978" w:rsidRPr="005479DA" w:rsidRDefault="00257978" w:rsidP="00257978">
      <w:pPr>
        <w:pStyle w:val="a9"/>
        <w:contextualSpacing/>
        <w:jc w:val="both"/>
        <w:rPr>
          <w:sz w:val="22"/>
          <w:szCs w:val="22"/>
        </w:rPr>
      </w:pPr>
      <w:r w:rsidRPr="005479DA">
        <w:rPr>
          <w:rStyle w:val="ab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</w:t>
      </w:r>
      <w:bookmarkStart w:id="5" w:name="_Hlk44884010"/>
      <w:r w:rsidRPr="005479DA">
        <w:rPr>
          <w:sz w:val="22"/>
          <w:szCs w:val="22"/>
        </w:rPr>
        <w:t>Если фактический результат совпадает с запланированным, то следует отметить «результат достигнут в полной мере»; если фактический результат не выполнен, указывается «результат достигнут не в полной мере» или «результат не достигнут»; если превысил запланированный, то необходимо это описать.</w:t>
      </w:r>
      <w:bookmarkEnd w:id="5"/>
    </w:p>
  </w:footnote>
  <w:footnote w:id="3">
    <w:p w:rsidR="00257978" w:rsidRPr="005479DA" w:rsidRDefault="00257978" w:rsidP="00257978">
      <w:pPr>
        <w:pStyle w:val="a9"/>
        <w:jc w:val="both"/>
        <w:rPr>
          <w:sz w:val="22"/>
          <w:szCs w:val="22"/>
        </w:rPr>
      </w:pPr>
      <w:r w:rsidRPr="005479DA">
        <w:rPr>
          <w:rStyle w:val="ab"/>
          <w:sz w:val="22"/>
          <w:szCs w:val="22"/>
        </w:rPr>
        <w:footnoteRef/>
      </w:r>
      <w:r w:rsidRPr="005479DA">
        <w:rPr>
          <w:sz w:val="22"/>
          <w:szCs w:val="22"/>
        </w:rPr>
        <w:t xml:space="preserve"> Перечень и темы заданий определяются наставником на основе анализа потребности в развитии наставляемого, а также на основании его личных запросов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3C1"/>
    <w:multiLevelType w:val="multilevel"/>
    <w:tmpl w:val="64D49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B09AF"/>
    <w:multiLevelType w:val="multilevel"/>
    <w:tmpl w:val="569E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DB07A5"/>
    <w:multiLevelType w:val="multilevel"/>
    <w:tmpl w:val="099AB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6093F"/>
    <w:multiLevelType w:val="multilevel"/>
    <w:tmpl w:val="C02E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E33A73"/>
    <w:multiLevelType w:val="multilevel"/>
    <w:tmpl w:val="12860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947E63"/>
    <w:multiLevelType w:val="multilevel"/>
    <w:tmpl w:val="CB4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EA6728"/>
    <w:multiLevelType w:val="multilevel"/>
    <w:tmpl w:val="62746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87"/>
    <w:rsid w:val="000E5561"/>
    <w:rsid w:val="00127084"/>
    <w:rsid w:val="00146FF7"/>
    <w:rsid w:val="00164896"/>
    <w:rsid w:val="001C41DC"/>
    <w:rsid w:val="00221ABB"/>
    <w:rsid w:val="00244306"/>
    <w:rsid w:val="00251BDE"/>
    <w:rsid w:val="002572AB"/>
    <w:rsid w:val="00257978"/>
    <w:rsid w:val="002C2F87"/>
    <w:rsid w:val="003431E8"/>
    <w:rsid w:val="00386E47"/>
    <w:rsid w:val="00516B3D"/>
    <w:rsid w:val="005B5FC0"/>
    <w:rsid w:val="005F4718"/>
    <w:rsid w:val="006A141F"/>
    <w:rsid w:val="007408FC"/>
    <w:rsid w:val="008B1D12"/>
    <w:rsid w:val="009C1904"/>
    <w:rsid w:val="00AB6C05"/>
    <w:rsid w:val="00AD3A37"/>
    <w:rsid w:val="00AF42D7"/>
    <w:rsid w:val="00BC3077"/>
    <w:rsid w:val="00BD68BE"/>
    <w:rsid w:val="00C00CC5"/>
    <w:rsid w:val="00D37BB8"/>
    <w:rsid w:val="00D63AD4"/>
    <w:rsid w:val="00D65D5C"/>
    <w:rsid w:val="00DE5F34"/>
    <w:rsid w:val="00E47DD5"/>
    <w:rsid w:val="00E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  <w:style w:type="paragraph" w:styleId="a7">
    <w:name w:val="List Paragraph"/>
    <w:basedOn w:val="a"/>
    <w:uiPriority w:val="34"/>
    <w:qFormat/>
    <w:rsid w:val="006A141F"/>
    <w:pPr>
      <w:ind w:left="720"/>
      <w:contextualSpacing/>
    </w:pPr>
  </w:style>
  <w:style w:type="table" w:styleId="a8">
    <w:name w:val="Table Grid"/>
    <w:basedOn w:val="a1"/>
    <w:uiPriority w:val="39"/>
    <w:rsid w:val="00257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57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57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57978"/>
    <w:rPr>
      <w:vertAlign w:val="superscript"/>
    </w:rPr>
  </w:style>
  <w:style w:type="paragraph" w:customStyle="1" w:styleId="ac">
    <w:name w:val="Базовый"/>
    <w:rsid w:val="0025797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46F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6FF7"/>
  </w:style>
  <w:style w:type="paragraph" w:styleId="af">
    <w:name w:val="footer"/>
    <w:basedOn w:val="a"/>
    <w:link w:val="af0"/>
    <w:uiPriority w:val="99"/>
    <w:unhideWhenUsed/>
    <w:rsid w:val="00146F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6FF7"/>
  </w:style>
  <w:style w:type="paragraph" w:styleId="af1">
    <w:name w:val="Balloon Text"/>
    <w:basedOn w:val="a"/>
    <w:link w:val="af2"/>
    <w:uiPriority w:val="99"/>
    <w:semiHidden/>
    <w:unhideWhenUsed/>
    <w:rsid w:val="005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5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3431E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3431E8"/>
    <w:pPr>
      <w:widowControl w:val="0"/>
      <w:shd w:val="clear" w:color="auto" w:fill="FFFFFF"/>
      <w:spacing w:after="0" w:line="22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rsid w:val="003431E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3431E8"/>
    <w:pPr>
      <w:widowControl w:val="0"/>
      <w:shd w:val="clear" w:color="auto" w:fill="FFFFFF"/>
      <w:spacing w:after="140" w:line="257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9C1904"/>
    <w:pPr>
      <w:spacing w:after="0" w:line="240" w:lineRule="auto"/>
    </w:pPr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C1904"/>
    <w:rPr>
      <w:rFonts w:ascii="Calibri" w:eastAsia="Calibri" w:hAnsi="Calibri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9C1904"/>
    <w:rPr>
      <w:rFonts w:ascii="Times New Roman" w:eastAsia="Times New Roman" w:hAnsi="Times New Roman" w:cs="Times New Roman"/>
      <w:b/>
      <w:bCs/>
      <w:color w:val="1C1D1F"/>
      <w:sz w:val="72"/>
      <w:szCs w:val="7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C1904"/>
    <w:rPr>
      <w:rFonts w:ascii="Times New Roman" w:eastAsia="Times New Roman" w:hAnsi="Times New Roman" w:cs="Times New Roman"/>
      <w:b/>
      <w:bCs/>
      <w:color w:val="1C1D1F"/>
      <w:sz w:val="40"/>
      <w:szCs w:val="4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9C1904"/>
    <w:rPr>
      <w:rFonts w:ascii="Times New Roman" w:eastAsia="Times New Roman" w:hAnsi="Times New Roman" w:cs="Times New Roman"/>
      <w:b/>
      <w:bCs/>
      <w:color w:val="1C1D1F"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9C1904"/>
    <w:pPr>
      <w:widowControl w:val="0"/>
      <w:shd w:val="clear" w:color="auto" w:fill="FFFFFF"/>
      <w:spacing w:after="600" w:line="240" w:lineRule="auto"/>
      <w:ind w:left="1150"/>
      <w:jc w:val="center"/>
      <w:outlineLvl w:val="0"/>
    </w:pPr>
    <w:rPr>
      <w:rFonts w:ascii="Times New Roman" w:eastAsia="Times New Roman" w:hAnsi="Times New Roman" w:cs="Times New Roman"/>
      <w:b/>
      <w:bCs/>
      <w:color w:val="1C1D1F"/>
      <w:sz w:val="72"/>
      <w:szCs w:val="72"/>
    </w:rPr>
  </w:style>
  <w:style w:type="paragraph" w:customStyle="1" w:styleId="40">
    <w:name w:val="Основной текст (4)"/>
    <w:basedOn w:val="a"/>
    <w:link w:val="4"/>
    <w:rsid w:val="009C1904"/>
    <w:pPr>
      <w:widowControl w:val="0"/>
      <w:shd w:val="clear" w:color="auto" w:fill="FFFFFF"/>
      <w:spacing w:after="560" w:line="240" w:lineRule="auto"/>
      <w:ind w:left="2460"/>
    </w:pPr>
    <w:rPr>
      <w:rFonts w:ascii="Times New Roman" w:eastAsia="Times New Roman" w:hAnsi="Times New Roman" w:cs="Times New Roman"/>
      <w:b/>
      <w:bCs/>
      <w:color w:val="1C1D1F"/>
      <w:sz w:val="40"/>
      <w:szCs w:val="40"/>
    </w:rPr>
  </w:style>
  <w:style w:type="paragraph" w:customStyle="1" w:styleId="22">
    <w:name w:val="Основной текст (2)"/>
    <w:basedOn w:val="a"/>
    <w:link w:val="21"/>
    <w:rsid w:val="009C1904"/>
    <w:pPr>
      <w:widowControl w:val="0"/>
      <w:shd w:val="clear" w:color="auto" w:fill="FFFFFF"/>
      <w:spacing w:after="260" w:line="619" w:lineRule="auto"/>
      <w:ind w:left="5760" w:right="220"/>
      <w:jc w:val="right"/>
    </w:pPr>
    <w:rPr>
      <w:rFonts w:ascii="Times New Roman" w:eastAsia="Times New Roman" w:hAnsi="Times New Roman" w:cs="Times New Roman"/>
      <w:b/>
      <w:bCs/>
      <w:color w:val="1C1D1F"/>
      <w:sz w:val="30"/>
      <w:szCs w:val="30"/>
    </w:rPr>
  </w:style>
  <w:style w:type="paragraph" w:styleId="a7">
    <w:name w:val="List Paragraph"/>
    <w:basedOn w:val="a"/>
    <w:uiPriority w:val="34"/>
    <w:qFormat/>
    <w:rsid w:val="006A141F"/>
    <w:pPr>
      <w:ind w:left="720"/>
      <w:contextualSpacing/>
    </w:pPr>
  </w:style>
  <w:style w:type="table" w:styleId="a8">
    <w:name w:val="Table Grid"/>
    <w:basedOn w:val="a1"/>
    <w:uiPriority w:val="39"/>
    <w:rsid w:val="00257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257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2579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57978"/>
    <w:rPr>
      <w:vertAlign w:val="superscript"/>
    </w:rPr>
  </w:style>
  <w:style w:type="paragraph" w:customStyle="1" w:styleId="ac">
    <w:name w:val="Базовый"/>
    <w:rsid w:val="00257978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146F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46FF7"/>
  </w:style>
  <w:style w:type="paragraph" w:styleId="af">
    <w:name w:val="footer"/>
    <w:basedOn w:val="a"/>
    <w:link w:val="af0"/>
    <w:uiPriority w:val="99"/>
    <w:unhideWhenUsed/>
    <w:rsid w:val="00146F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46FF7"/>
  </w:style>
  <w:style w:type="paragraph" w:styleId="af1">
    <w:name w:val="Balloon Text"/>
    <w:basedOn w:val="a"/>
    <w:link w:val="af2"/>
    <w:uiPriority w:val="99"/>
    <w:semiHidden/>
    <w:unhideWhenUsed/>
    <w:rsid w:val="005B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B5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</cp:lastModifiedBy>
  <cp:revision>16</cp:revision>
  <cp:lastPrinted>2022-11-17T13:07:00Z</cp:lastPrinted>
  <dcterms:created xsi:type="dcterms:W3CDTF">2021-02-11T17:59:00Z</dcterms:created>
  <dcterms:modified xsi:type="dcterms:W3CDTF">2024-11-25T13:05:00Z</dcterms:modified>
</cp:coreProperties>
</file>