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CF" w:rsidRDefault="00FC5FCF" w:rsidP="00FC5FCF">
      <w:pPr>
        <w:pStyle w:val="a3"/>
        <w:widowControl w:val="0"/>
        <w:spacing w:after="0" w:line="322" w:lineRule="exact"/>
        <w:ind w:left="440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Приложение </w:t>
      </w:r>
    </w:p>
    <w:p w:rsidR="00FC5FCF" w:rsidRDefault="00FC5FCF" w:rsidP="00FC5FCF">
      <w:pPr>
        <w:pStyle w:val="a3"/>
        <w:widowControl w:val="0"/>
        <w:spacing w:after="0" w:line="322" w:lineRule="exact"/>
        <w:ind w:left="440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к приказу от </w:t>
      </w:r>
      <w:r w:rsidR="000C10D8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3</w:t>
      </w:r>
      <w:r w:rsidR="00DB75DA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.0</w:t>
      </w:r>
      <w:r w:rsidR="000C10D8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8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.202</w:t>
      </w:r>
      <w:r w:rsidR="00DB75DA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4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г. №</w:t>
      </w:r>
      <w:r w:rsidR="000C10D8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126</w:t>
      </w:r>
    </w:p>
    <w:p w:rsidR="00DB7973" w:rsidRDefault="00FC5FCF" w:rsidP="00DB7973">
      <w:pPr>
        <w:pStyle w:val="a3"/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Д</w:t>
      </w:r>
      <w:r w:rsidR="00DB7973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орожная карта (план мероприятий)</w:t>
      </w:r>
      <w:r w:rsidR="00DB7973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br/>
        <w:t>по реализации Положения о системе наставничества педагогических</w:t>
      </w:r>
      <w:r w:rsidR="00DB7973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br/>
        <w:t xml:space="preserve">работников в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МКОУ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Госселекционной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СШ</w:t>
      </w:r>
      <w:r w:rsidR="000C10D8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в 202</w:t>
      </w:r>
      <w:r w:rsidR="00DB75DA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4</w:t>
      </w:r>
      <w:r w:rsidR="000C10D8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-202</w:t>
      </w:r>
      <w:r w:rsidR="00DB75DA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5</w:t>
      </w:r>
      <w:r w:rsidR="000C10D8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учебном году</w:t>
      </w:r>
    </w:p>
    <w:p w:rsidR="00EB4C77" w:rsidRDefault="00EB4C77" w:rsidP="00DB7973">
      <w:pPr>
        <w:pStyle w:val="a3"/>
        <w:widowControl w:val="0"/>
        <w:spacing w:after="0" w:line="322" w:lineRule="exact"/>
        <w:ind w:left="440"/>
        <w:jc w:val="center"/>
      </w:pP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693"/>
        <w:gridCol w:w="2651"/>
        <w:gridCol w:w="4487"/>
        <w:gridCol w:w="3730"/>
        <w:gridCol w:w="3225"/>
      </w:tblGrid>
      <w:tr w:rsidR="00FC5FCF" w:rsidTr="00FC5FCF">
        <w:tc>
          <w:tcPr>
            <w:tcW w:w="693" w:type="dxa"/>
          </w:tcPr>
          <w:p w:rsidR="00FC5FCF" w:rsidRPr="00EB4C77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№</w:t>
            </w:r>
          </w:p>
          <w:p w:rsidR="00FC5FCF" w:rsidRPr="00EB4C77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2651" w:type="dxa"/>
          </w:tcPr>
          <w:p w:rsidR="00FC5FCF" w:rsidRPr="00EB4C77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>Наименование</w:t>
            </w: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B4C77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bidi="ru-RU"/>
              </w:rPr>
              <w:t>этапа</w:t>
            </w:r>
          </w:p>
        </w:tc>
        <w:tc>
          <w:tcPr>
            <w:tcW w:w="4487" w:type="dxa"/>
          </w:tcPr>
          <w:p w:rsidR="00FC5FCF" w:rsidRPr="00EB4C77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>Содержание деятельности и примерный план мероприятий</w:t>
            </w:r>
          </w:p>
        </w:tc>
        <w:tc>
          <w:tcPr>
            <w:tcW w:w="3730" w:type="dxa"/>
          </w:tcPr>
          <w:p w:rsidR="00FC5FCF" w:rsidRPr="00EB4C77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>Срок исполнения</w:t>
            </w:r>
          </w:p>
        </w:tc>
        <w:tc>
          <w:tcPr>
            <w:tcW w:w="3225" w:type="dxa"/>
          </w:tcPr>
          <w:p w:rsidR="00FC5FCF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>Ответственный</w:t>
            </w:r>
          </w:p>
        </w:tc>
      </w:tr>
      <w:tr w:rsidR="00FC5FCF" w:rsidTr="00FC5FCF">
        <w:tc>
          <w:tcPr>
            <w:tcW w:w="693" w:type="dxa"/>
          </w:tcPr>
          <w:p w:rsidR="00FC5FCF" w:rsidRPr="00EB4C77" w:rsidRDefault="00FC5FCF" w:rsidP="00EB4C77">
            <w:pPr>
              <w:pStyle w:val="a5"/>
              <w:widowControl w:val="0"/>
              <w:numPr>
                <w:ilvl w:val="0"/>
                <w:numId w:val="1"/>
              </w:numPr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</w:tcPr>
          <w:p w:rsidR="00FC5FCF" w:rsidRPr="00EB4C77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bidi="ru-RU"/>
              </w:rPr>
              <w:t>Подготовка условий для реализации системы наставничества</w:t>
            </w:r>
          </w:p>
        </w:tc>
        <w:tc>
          <w:tcPr>
            <w:tcW w:w="4487" w:type="dxa"/>
          </w:tcPr>
          <w:p w:rsidR="00FC5FCF" w:rsidRDefault="000C10D8" w:rsidP="00EB4C77">
            <w:pPr>
              <w:pStyle w:val="a3"/>
              <w:widowControl w:val="0"/>
              <w:spacing w:after="0" w:line="10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Внесение изменений в </w:t>
            </w:r>
            <w:r w:rsidR="00FC5FCF" w:rsidRPr="00EB4C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 локальны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>е</w:t>
            </w:r>
            <w:r w:rsidR="00FC5FCF" w:rsidRPr="00EB4C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 нормативны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>е</w:t>
            </w:r>
            <w:r w:rsidR="00FC5FCF" w:rsidRPr="00EB4C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 правовы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>е</w:t>
            </w:r>
            <w:r w:rsidR="00FC5FCF" w:rsidRPr="00EB4C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 акт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>ы</w:t>
            </w:r>
            <w:r w:rsidR="00FC5FCF" w:rsidRPr="00EB4C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 образовательной организации:</w:t>
            </w:r>
          </w:p>
          <w:p w:rsidR="000C10D8" w:rsidRPr="000C10D8" w:rsidRDefault="00FC5FCF" w:rsidP="000C10D8">
            <w:pPr>
              <w:jc w:val="center"/>
              <w:rPr>
                <w:rFonts w:ascii="Times New Roman" w:hAnsi="Times New Roman" w:cs="Times New Roman"/>
              </w:rPr>
            </w:pPr>
            <w:r w:rsidRPr="000C1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Приказ</w:t>
            </w:r>
            <w:r w:rsidR="000C1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ы</w:t>
            </w:r>
            <w:r w:rsidRPr="000C1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«</w:t>
            </w:r>
            <w:r w:rsidR="000C10D8" w:rsidRPr="000C10D8">
              <w:rPr>
                <w:rFonts w:ascii="Times New Roman" w:hAnsi="Times New Roman" w:cs="Times New Roman"/>
              </w:rPr>
              <w:t xml:space="preserve">О назначении наставника над педагогическими работниками </w:t>
            </w:r>
          </w:p>
          <w:p w:rsidR="00FC5FCF" w:rsidRDefault="00DB75DA" w:rsidP="000C10D8">
            <w:pPr>
              <w:pStyle w:val="a3"/>
              <w:widowControl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</w:rPr>
              <w:t>на 2024</w:t>
            </w:r>
            <w:r w:rsidR="000C10D8" w:rsidRPr="000C10D8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5</w:t>
            </w:r>
            <w:r w:rsidR="000C10D8" w:rsidRPr="000C10D8">
              <w:rPr>
                <w:rFonts w:ascii="Times New Roman" w:hAnsi="Times New Roman"/>
              </w:rPr>
              <w:t xml:space="preserve"> учебный год</w:t>
            </w:r>
            <w:r w:rsidR="000C10D8">
              <w:rPr>
                <w:rFonts w:ascii="Times New Roman" w:hAnsi="Times New Roman"/>
              </w:rPr>
              <w:t>»</w:t>
            </w:r>
            <w:r w:rsidR="00FC5FCF" w:rsidRPr="000C10D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,</w:t>
            </w:r>
            <w:r w:rsidR="000C10D8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«Об утверждении </w:t>
            </w:r>
            <w:r w:rsidR="00FC5FCF"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дорожной карты по реализации Положения о системе наставничества»  </w:t>
            </w:r>
          </w:p>
          <w:p w:rsidR="00FC5FCF" w:rsidRPr="00EB4C77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Положение о системе наставничества педагогических работников в образовательной организации, </w:t>
            </w:r>
          </w:p>
          <w:p w:rsidR="00FC5FCF" w:rsidRDefault="00FC5FCF" w:rsidP="00EB4C77">
            <w:pPr>
              <w:pStyle w:val="a5"/>
              <w:widowControl w:val="0"/>
              <w:tabs>
                <w:tab w:val="left" w:pos="299"/>
              </w:tabs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Д</w:t>
            </w: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орожная карта (план мероприятий) </w:t>
            </w: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br/>
              <w:t xml:space="preserve">по реализации Положения о системе наставничества педагогических работников </w:t>
            </w: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br/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МКОУ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Госселекционной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СШ</w:t>
            </w: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).</w:t>
            </w:r>
            <w:proofErr w:type="gramEnd"/>
          </w:p>
          <w:p w:rsidR="00FC5FCF" w:rsidRDefault="00FC5FCF" w:rsidP="00EB4C77">
            <w:pPr>
              <w:pStyle w:val="a5"/>
              <w:widowControl w:val="0"/>
              <w:tabs>
                <w:tab w:val="left" w:pos="299"/>
              </w:tabs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Прика</w:t>
            </w:r>
            <w:proofErr w:type="gramStart"/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з(</w:t>
            </w:r>
            <w:proofErr w:type="gramEnd"/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ы) о закреплении наставнических пар/групп с письменного согласия их участников на возложение </w:t>
            </w: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br/>
              <w:t xml:space="preserve">на них дополнительных обязанностей, связанных с наставнической деятельностью. </w:t>
            </w:r>
          </w:p>
          <w:p w:rsidR="00FC5FCF" w:rsidRPr="00EB4C77" w:rsidRDefault="00FC5FCF" w:rsidP="00EB4C77">
            <w:pPr>
              <w:pStyle w:val="a5"/>
              <w:widowControl w:val="0"/>
              <w:tabs>
                <w:tab w:val="left" w:pos="299"/>
              </w:tabs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Подготовка персонализированных программ наставничества – при наличии в организации наставляемых.</w:t>
            </w:r>
          </w:p>
        </w:tc>
        <w:tc>
          <w:tcPr>
            <w:tcW w:w="3730" w:type="dxa"/>
          </w:tcPr>
          <w:p w:rsidR="00FC5FCF" w:rsidRPr="00EB4C77" w:rsidRDefault="00DB75DA" w:rsidP="00EB4C77">
            <w:pPr>
              <w:pStyle w:val="a3"/>
              <w:widowControl w:val="0"/>
              <w:spacing w:after="0" w:line="10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>Сентябрь 2024</w:t>
            </w:r>
            <w:r w:rsidR="000C10D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 г.</w:t>
            </w:r>
          </w:p>
        </w:tc>
        <w:tc>
          <w:tcPr>
            <w:tcW w:w="3225" w:type="dxa"/>
          </w:tcPr>
          <w:p w:rsidR="00FC5FCF" w:rsidRPr="00EB4C77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>Шалышкина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 О.В., наставники, руководители школьных методических объединений</w:t>
            </w:r>
          </w:p>
        </w:tc>
      </w:tr>
      <w:tr w:rsidR="00FC5FCF" w:rsidTr="00FC5FCF">
        <w:tc>
          <w:tcPr>
            <w:tcW w:w="693" w:type="dxa"/>
          </w:tcPr>
          <w:p w:rsidR="00FC5FCF" w:rsidRPr="00EB4C77" w:rsidRDefault="00FC5FCF" w:rsidP="00EB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FC5FCF" w:rsidRPr="00EB4C77" w:rsidRDefault="00FC5FCF" w:rsidP="00EB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Формирование банка </w:t>
            </w:r>
            <w:proofErr w:type="gramStart"/>
            <w:r w:rsidRPr="00EB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наставляемых</w:t>
            </w:r>
            <w:proofErr w:type="gramEnd"/>
          </w:p>
        </w:tc>
        <w:tc>
          <w:tcPr>
            <w:tcW w:w="4487" w:type="dxa"/>
          </w:tcPr>
          <w:p w:rsidR="00FC5FCF" w:rsidRPr="00EB4C77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Сбор информации о профессиональных </w:t>
            </w: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запросах педагогов.</w:t>
            </w:r>
          </w:p>
          <w:p w:rsidR="00FC5FCF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Формирование банка данных наставляемых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, обеспечение согласий на сбор  </w:t>
            </w: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и обработку персональных данных.</w:t>
            </w:r>
          </w:p>
          <w:p w:rsidR="00FC5FCF" w:rsidRPr="00EB4C77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0" w:type="dxa"/>
          </w:tcPr>
          <w:p w:rsidR="00FC5FCF" w:rsidRPr="00EB4C77" w:rsidRDefault="000C10D8" w:rsidP="000C10D8">
            <w:pPr>
              <w:pStyle w:val="a3"/>
              <w:widowControl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Сентябрь</w:t>
            </w:r>
            <w:r w:rsidR="00FC5FCF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202</w:t>
            </w:r>
            <w:r w:rsidR="00DB75D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4</w:t>
            </w:r>
            <w:r w:rsidR="00FC5FCF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г.</w:t>
            </w:r>
          </w:p>
        </w:tc>
        <w:tc>
          <w:tcPr>
            <w:tcW w:w="3225" w:type="dxa"/>
          </w:tcPr>
          <w:p w:rsidR="00FC5FCF" w:rsidRPr="00EB4C77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>Шалышкина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 О.В.,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lastRenderedPageBreak/>
              <w:t>наставники, руководители школьных методических объединений</w:t>
            </w:r>
          </w:p>
        </w:tc>
      </w:tr>
      <w:tr w:rsidR="00FC5FCF" w:rsidTr="00FC5FCF">
        <w:tc>
          <w:tcPr>
            <w:tcW w:w="693" w:type="dxa"/>
          </w:tcPr>
          <w:p w:rsidR="00FC5FCF" w:rsidRPr="00EB4C77" w:rsidRDefault="00FC5FCF" w:rsidP="00EB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51" w:type="dxa"/>
          </w:tcPr>
          <w:p w:rsidR="00FC5FCF" w:rsidRPr="00EB4C77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Формирование банка</w:t>
            </w:r>
          </w:p>
          <w:p w:rsidR="00FC5FCF" w:rsidRPr="00EB4C77" w:rsidRDefault="00FC5FCF" w:rsidP="00EB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наставников</w:t>
            </w:r>
          </w:p>
        </w:tc>
        <w:tc>
          <w:tcPr>
            <w:tcW w:w="4487" w:type="dxa"/>
          </w:tcPr>
          <w:p w:rsidR="00FC5FCF" w:rsidRPr="00EB4C77" w:rsidRDefault="00FC5FCF" w:rsidP="00EB4C77">
            <w:pPr>
              <w:pStyle w:val="a3"/>
              <w:widowControl w:val="0"/>
              <w:tabs>
                <w:tab w:val="left" w:pos="283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Проведение анкетирования среди потенциальных наставников в образовательной организации, желающих принять участие </w:t>
            </w: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br/>
              <w:t>в персонализированных программах наставничества.</w:t>
            </w:r>
          </w:p>
          <w:p w:rsidR="00FC5FCF" w:rsidRPr="00EB4C77" w:rsidRDefault="00FC5FCF" w:rsidP="00EB4C77">
            <w:pPr>
              <w:pStyle w:val="a3"/>
              <w:widowControl w:val="0"/>
              <w:tabs>
                <w:tab w:val="left" w:pos="283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  <w:tc>
          <w:tcPr>
            <w:tcW w:w="3730" w:type="dxa"/>
          </w:tcPr>
          <w:p w:rsidR="00FC5FCF" w:rsidRPr="00EB4C77" w:rsidRDefault="000C10D8" w:rsidP="000C10D8">
            <w:pPr>
              <w:pStyle w:val="a3"/>
              <w:widowControl w:val="0"/>
              <w:tabs>
                <w:tab w:val="left" w:pos="283"/>
              </w:tabs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Сентябрь </w:t>
            </w:r>
            <w:r w:rsidR="00FC5FCF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202</w:t>
            </w:r>
            <w:r w:rsidR="00DB75D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4 </w:t>
            </w:r>
            <w:r w:rsidR="00FC5FCF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г.</w:t>
            </w:r>
          </w:p>
        </w:tc>
        <w:tc>
          <w:tcPr>
            <w:tcW w:w="3225" w:type="dxa"/>
          </w:tcPr>
          <w:p w:rsidR="00FC5FCF" w:rsidRPr="00EB4C77" w:rsidRDefault="00FC5FCF" w:rsidP="00EB4C77">
            <w:pPr>
              <w:pStyle w:val="a3"/>
              <w:widowControl w:val="0"/>
              <w:tabs>
                <w:tab w:val="left" w:pos="283"/>
              </w:tabs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>Шалышкина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 О.В., наставники, руководители школьных методических объединений</w:t>
            </w:r>
          </w:p>
        </w:tc>
      </w:tr>
      <w:tr w:rsidR="00FC5FCF" w:rsidTr="00FC5FCF">
        <w:tc>
          <w:tcPr>
            <w:tcW w:w="693" w:type="dxa"/>
          </w:tcPr>
          <w:p w:rsidR="00FC5FCF" w:rsidRPr="00EB4C77" w:rsidRDefault="00FC5FCF" w:rsidP="00EB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</w:tcPr>
          <w:p w:rsidR="00FC5FCF" w:rsidRPr="00EB4C77" w:rsidRDefault="00FC5FCF" w:rsidP="00EB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7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ru-RU"/>
              </w:rPr>
              <w:t>Отбор и обучение</w:t>
            </w:r>
          </w:p>
        </w:tc>
        <w:tc>
          <w:tcPr>
            <w:tcW w:w="4487" w:type="dxa"/>
          </w:tcPr>
          <w:p w:rsidR="00FC5FCF" w:rsidRPr="00EB4C77" w:rsidRDefault="00FC5FCF" w:rsidP="00EB4C77">
            <w:pPr>
              <w:pStyle w:val="a5"/>
              <w:numPr>
                <w:ilvl w:val="0"/>
                <w:numId w:val="5"/>
              </w:numPr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Анализ банка наставников и выбор подходящих для </w:t>
            </w:r>
            <w:r w:rsidRPr="00EB4C77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bidi="ru-RU"/>
              </w:rPr>
              <w:t>конкретной</w:t>
            </w:r>
            <w:r w:rsidRPr="00EB4C77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 персонализированной программы</w:t>
            </w:r>
            <w:r w:rsidRPr="00EB4C7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EB4C77">
              <w:rPr>
                <w:rFonts w:ascii="Times New Roman" w:eastAsia="Times New Roman" w:hAnsi="Times New Roman"/>
                <w:sz w:val="24"/>
                <w:szCs w:val="24"/>
              </w:rPr>
              <w:t>наставничества педагога/группы педагогов.</w:t>
            </w:r>
          </w:p>
          <w:p w:rsidR="00FC5FCF" w:rsidRPr="00EB4C77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Обучение наставников для работы </w:t>
            </w: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br/>
              <w:t xml:space="preserve">с </w:t>
            </w:r>
            <w:proofErr w:type="gramStart"/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наставляемыми</w:t>
            </w:r>
            <w:proofErr w:type="gramEnd"/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:</w:t>
            </w:r>
          </w:p>
          <w:p w:rsidR="00FC5FCF" w:rsidRPr="00EB4C77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- подг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отовка методических материалов  </w:t>
            </w: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для сопровождения наставнической деятельности;</w:t>
            </w:r>
          </w:p>
          <w:p w:rsidR="00FC5FCF" w:rsidRDefault="00FC5FCF" w:rsidP="00EB4C77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B4C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- проведение консультаций, организация обмена опытом среди наставников </w:t>
            </w:r>
          </w:p>
          <w:p w:rsidR="00FC5FCF" w:rsidRPr="00EB4C77" w:rsidRDefault="00FC5FCF" w:rsidP="00EB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7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– "установочные сессии" наставников.</w:t>
            </w:r>
          </w:p>
        </w:tc>
        <w:tc>
          <w:tcPr>
            <w:tcW w:w="3730" w:type="dxa"/>
          </w:tcPr>
          <w:p w:rsidR="00FC5FCF" w:rsidRPr="00EB4C77" w:rsidRDefault="00B84E3D" w:rsidP="00B84E3D">
            <w:pPr>
              <w:pStyle w:val="a5"/>
              <w:numPr>
                <w:ilvl w:val="0"/>
                <w:numId w:val="5"/>
              </w:numPr>
              <w:spacing w:after="0" w:line="100" w:lineRule="atLeast"/>
              <w:ind w:left="0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Сентябрь-октябрь</w:t>
            </w:r>
            <w:r w:rsidR="00FC5FCF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202</w:t>
            </w:r>
            <w:r w:rsidR="00DB75D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4 </w:t>
            </w:r>
            <w:r w:rsidR="00FC5FCF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г.</w:t>
            </w:r>
          </w:p>
        </w:tc>
        <w:tc>
          <w:tcPr>
            <w:tcW w:w="3225" w:type="dxa"/>
          </w:tcPr>
          <w:p w:rsidR="00FC5FCF" w:rsidRPr="00EB4C77" w:rsidRDefault="00FC5FCF" w:rsidP="00EB4C77">
            <w:pPr>
              <w:pStyle w:val="a5"/>
              <w:numPr>
                <w:ilvl w:val="0"/>
                <w:numId w:val="5"/>
              </w:numPr>
              <w:spacing w:after="0" w:line="100" w:lineRule="atLeast"/>
              <w:ind w:left="0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>Шалышкина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 О.В., наставники, руководители школьных методических объединений</w:t>
            </w:r>
          </w:p>
        </w:tc>
      </w:tr>
      <w:tr w:rsidR="00FC5FCF" w:rsidTr="00FC5FCF">
        <w:tc>
          <w:tcPr>
            <w:tcW w:w="693" w:type="dxa"/>
          </w:tcPr>
          <w:p w:rsidR="00FC5FCF" w:rsidRPr="00EB4C77" w:rsidRDefault="00FC5FCF" w:rsidP="00EB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1" w:type="dxa"/>
          </w:tcPr>
          <w:p w:rsidR="00FC5FCF" w:rsidRPr="00EB4C77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Организация </w:t>
            </w: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br/>
              <w:t>и осуществление работы</w:t>
            </w:r>
          </w:p>
          <w:p w:rsidR="00FC5FCF" w:rsidRPr="00EB4C77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наставнических</w:t>
            </w:r>
          </w:p>
          <w:p w:rsidR="00FC5FCF" w:rsidRPr="00EB4C77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пар/групп</w:t>
            </w:r>
          </w:p>
        </w:tc>
        <w:tc>
          <w:tcPr>
            <w:tcW w:w="4487" w:type="dxa"/>
          </w:tcPr>
          <w:p w:rsidR="00FC5FCF" w:rsidRPr="00EB4C77" w:rsidRDefault="00FC5FCF" w:rsidP="00EB4C77">
            <w:pPr>
              <w:pStyle w:val="a3"/>
              <w:widowControl w:val="0"/>
              <w:numPr>
                <w:ilvl w:val="0"/>
                <w:numId w:val="6"/>
              </w:numPr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Формирование наставнических пар/групп.</w:t>
            </w:r>
          </w:p>
          <w:p w:rsidR="00FC5FCF" w:rsidRPr="00EB4C77" w:rsidRDefault="00FC5FCF" w:rsidP="00EB4C77">
            <w:pPr>
              <w:pStyle w:val="a3"/>
              <w:widowControl w:val="0"/>
              <w:numPr>
                <w:ilvl w:val="0"/>
                <w:numId w:val="6"/>
              </w:numPr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Разработка персонализированных программ наставничества для каждой пары/группы.</w:t>
            </w:r>
          </w:p>
          <w:p w:rsidR="00FC5FCF" w:rsidRPr="00EB4C77" w:rsidRDefault="00FC5FCF" w:rsidP="00EB4C77">
            <w:pPr>
              <w:pStyle w:val="a3"/>
              <w:widowControl w:val="0"/>
              <w:numPr>
                <w:ilvl w:val="0"/>
                <w:numId w:val="6"/>
              </w:numPr>
              <w:spacing w:after="0" w:line="10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Организация психолого-педагогической поддержки сопровождения наставляемых, </w:t>
            </w: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br/>
              <w:t xml:space="preserve">не сформировавших пару или группу </w:t>
            </w: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br/>
            </w: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(при необходимости), продолжение поиска наставника/наставников.</w:t>
            </w:r>
          </w:p>
        </w:tc>
        <w:tc>
          <w:tcPr>
            <w:tcW w:w="3730" w:type="dxa"/>
          </w:tcPr>
          <w:p w:rsidR="00FC5FCF" w:rsidRPr="00EB4C77" w:rsidRDefault="00DB75DA" w:rsidP="00EB4C77">
            <w:pPr>
              <w:pStyle w:val="a3"/>
              <w:widowControl w:val="0"/>
              <w:numPr>
                <w:ilvl w:val="0"/>
                <w:numId w:val="6"/>
              </w:numPr>
              <w:spacing w:after="0" w:line="10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Сентябрь 2024</w:t>
            </w:r>
            <w:bookmarkStart w:id="0" w:name="_GoBack"/>
            <w:bookmarkEnd w:id="0"/>
            <w:r w:rsidR="00B84E3D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г.</w:t>
            </w:r>
          </w:p>
        </w:tc>
        <w:tc>
          <w:tcPr>
            <w:tcW w:w="3225" w:type="dxa"/>
          </w:tcPr>
          <w:p w:rsidR="00FC5FCF" w:rsidRPr="00EB4C77" w:rsidRDefault="00FC5FCF" w:rsidP="00EB4C77">
            <w:pPr>
              <w:pStyle w:val="a3"/>
              <w:widowControl w:val="0"/>
              <w:numPr>
                <w:ilvl w:val="0"/>
                <w:numId w:val="6"/>
              </w:numPr>
              <w:spacing w:after="0" w:line="100" w:lineRule="atLeast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Наставники</w:t>
            </w:r>
          </w:p>
        </w:tc>
      </w:tr>
      <w:tr w:rsidR="00FC5FCF" w:rsidTr="00FC5FCF">
        <w:tc>
          <w:tcPr>
            <w:tcW w:w="693" w:type="dxa"/>
          </w:tcPr>
          <w:p w:rsidR="00FC5FCF" w:rsidRPr="00EB4C77" w:rsidRDefault="00FC5FCF" w:rsidP="00EB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51" w:type="dxa"/>
          </w:tcPr>
          <w:p w:rsidR="00FC5FCF" w:rsidRPr="00EB4C77" w:rsidRDefault="00FC5FCF" w:rsidP="00EB4C77">
            <w:pPr>
              <w:pStyle w:val="a3"/>
              <w:widowControl w:val="0"/>
              <w:tabs>
                <w:tab w:val="left" w:pos="900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bidi="ru-RU"/>
              </w:rPr>
              <w:t>Завершение персонализированных программ наставничества</w:t>
            </w:r>
          </w:p>
        </w:tc>
        <w:tc>
          <w:tcPr>
            <w:tcW w:w="4487" w:type="dxa"/>
          </w:tcPr>
          <w:p w:rsidR="00FC5FCF" w:rsidRPr="00EB4C77" w:rsidRDefault="00FC5FCF" w:rsidP="00EB4C77">
            <w:pPr>
              <w:pStyle w:val="a3"/>
              <w:widowControl w:val="0"/>
              <w:tabs>
                <w:tab w:val="left" w:pos="403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  <w:p w:rsidR="00FC5FCF" w:rsidRPr="00EB4C77" w:rsidRDefault="00FC5FCF" w:rsidP="00EB4C77">
            <w:pPr>
              <w:pStyle w:val="a3"/>
              <w:widowControl w:val="0"/>
              <w:tabs>
                <w:tab w:val="left" w:pos="278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роведение школьной конференции  </w:t>
            </w:r>
            <w:r w:rsidRPr="00EB4C77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или семинара.</w:t>
            </w:r>
          </w:p>
          <w:p w:rsidR="00FC5FCF" w:rsidRPr="00EB4C77" w:rsidRDefault="00FC5FCF" w:rsidP="00EB4C77">
            <w:pPr>
              <w:pStyle w:val="a3"/>
              <w:widowControl w:val="0"/>
              <w:tabs>
                <w:tab w:val="left" w:pos="278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  <w:tc>
          <w:tcPr>
            <w:tcW w:w="3730" w:type="dxa"/>
          </w:tcPr>
          <w:p w:rsidR="00FC5FCF" w:rsidRPr="00EB4C77" w:rsidRDefault="00FC5FCF" w:rsidP="00EB4C77">
            <w:pPr>
              <w:pStyle w:val="a3"/>
              <w:widowControl w:val="0"/>
              <w:tabs>
                <w:tab w:val="left" w:pos="403"/>
              </w:tabs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По срокам программ</w:t>
            </w:r>
          </w:p>
        </w:tc>
        <w:tc>
          <w:tcPr>
            <w:tcW w:w="3225" w:type="dxa"/>
          </w:tcPr>
          <w:p w:rsidR="00FC5FCF" w:rsidRPr="00EB4C77" w:rsidRDefault="00FC5FCF" w:rsidP="00EB4C77">
            <w:pPr>
              <w:pStyle w:val="a3"/>
              <w:widowControl w:val="0"/>
              <w:tabs>
                <w:tab w:val="left" w:pos="403"/>
              </w:tabs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Наставники</w:t>
            </w:r>
          </w:p>
        </w:tc>
      </w:tr>
      <w:tr w:rsidR="00FC5FCF" w:rsidTr="00FC5FCF">
        <w:tc>
          <w:tcPr>
            <w:tcW w:w="693" w:type="dxa"/>
          </w:tcPr>
          <w:p w:rsidR="00FC5FCF" w:rsidRPr="00EB4C77" w:rsidRDefault="00FC5FCF" w:rsidP="00EB4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C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1" w:type="dxa"/>
          </w:tcPr>
          <w:p w:rsidR="00FC5FCF" w:rsidRPr="00EB4C77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B4C77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bidi="ru-RU"/>
              </w:rPr>
              <w:t>Информационная поддержка системы наставничества</w:t>
            </w:r>
          </w:p>
        </w:tc>
        <w:tc>
          <w:tcPr>
            <w:tcW w:w="4487" w:type="dxa"/>
          </w:tcPr>
          <w:p w:rsidR="00FC5FCF" w:rsidRPr="00EB4C77" w:rsidRDefault="00FC5FCF" w:rsidP="00FC5FCF">
            <w:pPr>
              <w:pStyle w:val="a3"/>
              <w:widowControl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4C7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>Освещение мероприятий дорожной карты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EB4C77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осуществляется на всех этапах на сайте образовательной организации и социальных сетях, по возможности на муниципальном и региональном уровнях.</w:t>
            </w:r>
            <w:proofErr w:type="gramEnd"/>
          </w:p>
        </w:tc>
        <w:tc>
          <w:tcPr>
            <w:tcW w:w="3730" w:type="dxa"/>
          </w:tcPr>
          <w:p w:rsidR="00FC5FCF" w:rsidRPr="00EB4C77" w:rsidRDefault="00FC5FCF" w:rsidP="00EB4C77">
            <w:pPr>
              <w:pStyle w:val="a3"/>
              <w:widowControl w:val="0"/>
              <w:spacing w:after="0" w:line="10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3225" w:type="dxa"/>
          </w:tcPr>
          <w:p w:rsidR="00FC5FCF" w:rsidRPr="00EB4C77" w:rsidRDefault="00FC5FCF" w:rsidP="00B84E3D">
            <w:pPr>
              <w:pStyle w:val="a3"/>
              <w:widowControl w:val="0"/>
              <w:spacing w:after="0" w:line="10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>Шалышкина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 О.В., наставники, </w:t>
            </w:r>
            <w:r w:rsidR="00B84E3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советник по воспитанию </w:t>
            </w:r>
            <w:proofErr w:type="spellStart"/>
            <w:r w:rsidR="00B84E3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>Шапина</w:t>
            </w:r>
            <w:proofErr w:type="spellEnd"/>
            <w:r w:rsidR="00B84E3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 xml:space="preserve"> Е.И.</w:t>
            </w:r>
          </w:p>
        </w:tc>
      </w:tr>
    </w:tbl>
    <w:p w:rsidR="000F5D03" w:rsidRDefault="00DB75DA"/>
    <w:sectPr w:rsidR="000F5D03" w:rsidSect="00FC5FC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685"/>
    <w:multiLevelType w:val="multilevel"/>
    <w:tmpl w:val="11265C2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">
    <w:nsid w:val="1EA55680"/>
    <w:multiLevelType w:val="multilevel"/>
    <w:tmpl w:val="6ACA2AD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">
    <w:nsid w:val="3AE52965"/>
    <w:multiLevelType w:val="multilevel"/>
    <w:tmpl w:val="6584EE1C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">
    <w:nsid w:val="4BBE6CD4"/>
    <w:multiLevelType w:val="multilevel"/>
    <w:tmpl w:val="9E62A7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BF1422"/>
    <w:multiLevelType w:val="multilevel"/>
    <w:tmpl w:val="209093F4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5">
    <w:nsid w:val="5DCC3493"/>
    <w:multiLevelType w:val="multilevel"/>
    <w:tmpl w:val="391A16C6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6">
    <w:nsid w:val="68321A22"/>
    <w:multiLevelType w:val="multilevel"/>
    <w:tmpl w:val="82E03154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58C2"/>
    <w:rsid w:val="000C10D8"/>
    <w:rsid w:val="00354225"/>
    <w:rsid w:val="004B0B62"/>
    <w:rsid w:val="00686F39"/>
    <w:rsid w:val="006C58C2"/>
    <w:rsid w:val="009E3D5E"/>
    <w:rsid w:val="00A5228B"/>
    <w:rsid w:val="00B84E3D"/>
    <w:rsid w:val="00C804F8"/>
    <w:rsid w:val="00DB75DA"/>
    <w:rsid w:val="00DB7973"/>
    <w:rsid w:val="00E11B03"/>
    <w:rsid w:val="00E15A4D"/>
    <w:rsid w:val="00EB4C77"/>
    <w:rsid w:val="00F251C3"/>
    <w:rsid w:val="00F82B09"/>
    <w:rsid w:val="00FC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B7973"/>
    <w:pPr>
      <w:suppressAutoHyphens/>
      <w:spacing w:after="200" w:line="276" w:lineRule="auto"/>
    </w:pPr>
    <w:rPr>
      <w:rFonts w:ascii="Calibri" w:eastAsia="Calibri" w:hAnsi="Calibri" w:cs="Times New Roman"/>
      <w:color w:val="00000A"/>
    </w:rPr>
  </w:style>
  <w:style w:type="table" w:styleId="a4">
    <w:name w:val="Table Grid"/>
    <w:basedOn w:val="a1"/>
    <w:uiPriority w:val="39"/>
    <w:rsid w:val="00DB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3"/>
    <w:rsid w:val="00E11B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2022-05-02T16:51:00Z</dcterms:created>
  <dcterms:modified xsi:type="dcterms:W3CDTF">2024-11-25T13:03:00Z</dcterms:modified>
</cp:coreProperties>
</file>